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B3" w:rsidRDefault="00EA06B3" w:rsidP="00EA06B3">
      <w:pPr>
        <w:spacing w:after="160" w:line="259" w:lineRule="auto"/>
        <w:jc w:val="right"/>
        <w:rPr>
          <w:sz w:val="20"/>
          <w:szCs w:val="20"/>
        </w:rPr>
      </w:pPr>
      <w:bookmarkStart w:id="0" w:name="block-4985377"/>
      <w:bookmarkEnd w:id="0"/>
      <w:r>
        <w:rPr>
          <w:sz w:val="20"/>
          <w:szCs w:val="20"/>
        </w:rPr>
        <w:t>02-03</w:t>
      </w:r>
    </w:p>
    <w:p w:rsidR="00EA06B3" w:rsidRDefault="00EA06B3" w:rsidP="00EA06B3">
      <w:pPr>
        <w:spacing w:after="16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основной образовательной программе школы</w:t>
      </w:r>
    </w:p>
    <w:p w:rsidR="00EA06B3" w:rsidRDefault="00EA06B3" w:rsidP="00EA06B3">
      <w:pPr>
        <w:spacing w:line="408" w:lineRule="auto"/>
        <w:ind w:left="120"/>
        <w:jc w:val="center"/>
        <w:outlineLvl w:val="0"/>
        <w:rPr>
          <w:b/>
          <w:color w:val="000000"/>
        </w:rPr>
      </w:pPr>
    </w:p>
    <w:p w:rsidR="00EA06B3" w:rsidRDefault="00EA06B3" w:rsidP="00EA06B3">
      <w:pPr>
        <w:spacing w:line="408" w:lineRule="auto"/>
        <w:ind w:left="120"/>
        <w:jc w:val="center"/>
        <w:outlineLvl w:val="0"/>
      </w:pPr>
      <w:r>
        <w:rPr>
          <w:b/>
          <w:color w:val="000000"/>
        </w:rPr>
        <w:t>МИНИСТЕРСТВО ПРОСВЕЩЕНИЯ РОССИЙСКОЙ ФЕДЕРАЦИИ</w:t>
      </w:r>
    </w:p>
    <w:p w:rsidR="00EA06B3" w:rsidRDefault="00EA06B3" w:rsidP="00EA06B3">
      <w:pPr>
        <w:spacing w:line="408" w:lineRule="auto"/>
        <w:ind w:left="120"/>
        <w:jc w:val="center"/>
      </w:pPr>
      <w:r>
        <w:rPr>
          <w:b/>
          <w:color w:val="000000"/>
        </w:rPr>
        <w:t>‌</w:t>
      </w:r>
      <w:bookmarkStart w:id="1" w:name="599c772b-1c2c-414c-9fa0-86e4dc0ff531"/>
      <w:bookmarkEnd w:id="1"/>
      <w:r>
        <w:rPr>
          <w:b/>
          <w:color w:val="000000"/>
        </w:rPr>
        <w:t>Министерство общего и профессионального образования Ростовской области‌‌</w:t>
      </w:r>
    </w:p>
    <w:p w:rsidR="00EA06B3" w:rsidRDefault="00EA06B3" w:rsidP="00EA06B3">
      <w:pPr>
        <w:spacing w:line="408" w:lineRule="auto"/>
        <w:ind w:left="120"/>
        <w:jc w:val="center"/>
        <w:outlineLvl w:val="0"/>
      </w:pPr>
      <w:r>
        <w:rPr>
          <w:b/>
          <w:color w:val="000000"/>
        </w:rPr>
        <w:t>‌</w:t>
      </w:r>
      <w:bookmarkStart w:id="2" w:name="c2e57544-b06e-4214-b0f2-f2dfb4114124"/>
      <w:bookmarkEnd w:id="2"/>
      <w:r>
        <w:rPr>
          <w:b/>
          <w:color w:val="000000"/>
        </w:rPr>
        <w:t>Управление образования города Ростова-на-Дону‌</w:t>
      </w:r>
      <w:r>
        <w:rPr>
          <w:color w:val="000000"/>
        </w:rPr>
        <w:t>​</w:t>
      </w:r>
    </w:p>
    <w:p w:rsidR="00EA06B3" w:rsidRDefault="00EA06B3" w:rsidP="00EA06B3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МАОУ "Школа № 104"</w:t>
      </w:r>
    </w:p>
    <w:p w:rsidR="00EA06B3" w:rsidRPr="001867D4" w:rsidRDefault="00EA06B3" w:rsidP="00EA06B3">
      <w:pPr>
        <w:ind w:left="120"/>
      </w:pPr>
    </w:p>
    <w:p w:rsidR="00EA06B3" w:rsidRPr="001867D4" w:rsidRDefault="00EA06B3" w:rsidP="00EA06B3">
      <w:pPr>
        <w:ind w:left="120"/>
      </w:pPr>
    </w:p>
    <w:p w:rsidR="00EA06B3" w:rsidRPr="001867D4" w:rsidRDefault="00EA06B3" w:rsidP="00EA06B3">
      <w:pPr>
        <w:ind w:left="120"/>
      </w:pPr>
    </w:p>
    <w:p w:rsidR="00EA06B3" w:rsidRPr="001867D4" w:rsidRDefault="00EA06B3" w:rsidP="00EA06B3">
      <w:pPr>
        <w:ind w:left="120"/>
      </w:pPr>
    </w:p>
    <w:tbl>
      <w:tblPr>
        <w:tblW w:w="11174" w:type="dxa"/>
        <w:tblInd w:w="-601" w:type="dxa"/>
        <w:tblLook w:val="04A0"/>
      </w:tblPr>
      <w:tblGrid>
        <w:gridCol w:w="3573"/>
        <w:gridCol w:w="3657"/>
        <w:gridCol w:w="3944"/>
      </w:tblGrid>
      <w:tr w:rsidR="00EA06B3" w:rsidRPr="00790633" w:rsidTr="004F294F">
        <w:tc>
          <w:tcPr>
            <w:tcW w:w="3573" w:type="dxa"/>
          </w:tcPr>
          <w:p w:rsidR="00EA06B3" w:rsidRPr="00790633" w:rsidRDefault="00EA06B3" w:rsidP="004F294F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РАССМОТРЕНО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0633">
              <w:rPr>
                <w:rFonts w:eastAsia="Times New Roman"/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rFonts w:eastAsia="Times New Roman"/>
                <w:color w:val="000000"/>
                <w:sz w:val="24"/>
                <w:szCs w:val="24"/>
              </w:rPr>
              <w:t>___</w:t>
            </w:r>
          </w:p>
          <w:p w:rsidR="00EA06B3" w:rsidRPr="00790633" w:rsidRDefault="00EA06B3" w:rsidP="004F294F">
            <w:pPr>
              <w:autoSpaceDE w:val="0"/>
              <w:autoSpaceDN w:val="0"/>
              <w:ind w:firstLine="17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г </w:t>
            </w:r>
          </w:p>
          <w:p w:rsidR="00EA06B3" w:rsidRPr="00790633" w:rsidRDefault="00EA06B3" w:rsidP="004F294F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СОГЛАСОВАНО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0633">
              <w:rPr>
                <w:rFonts w:eastAsia="Times New Roman"/>
                <w:color w:val="000000"/>
                <w:sz w:val="24"/>
                <w:szCs w:val="24"/>
              </w:rPr>
              <w:t>Методист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__Е.А._Ершова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_________</w:t>
            </w:r>
          </w:p>
          <w:p w:rsidR="00EA06B3" w:rsidRPr="00790633" w:rsidRDefault="00EA06B3" w:rsidP="004F294F">
            <w:pPr>
              <w:autoSpaceDE w:val="0"/>
              <w:autoSpaceDN w:val="0"/>
              <w:ind w:firstLine="14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:rsidR="00EA06B3" w:rsidRPr="00790633" w:rsidRDefault="00EA06B3" w:rsidP="004F294F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УТВЕРЖДЕНО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EA06B3" w:rsidRPr="00790633" w:rsidRDefault="00EA06B3" w:rsidP="004F294F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790633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:rsidR="00EA06B3" w:rsidRPr="00790633" w:rsidRDefault="00EA06B3" w:rsidP="004F294F">
            <w:pPr>
              <w:autoSpaceDE w:val="0"/>
              <w:autoSpaceDN w:val="0"/>
              <w:ind w:left="317" w:firstLine="14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 240 от «30»08.2024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:rsidR="00EA06B3" w:rsidRPr="00790633" w:rsidRDefault="00EA06B3" w:rsidP="004F294F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Pr="00DA67B7" w:rsidRDefault="00EA06B3" w:rsidP="00EA06B3">
      <w:pPr>
        <w:spacing w:line="408" w:lineRule="auto"/>
        <w:ind w:left="120"/>
        <w:jc w:val="center"/>
      </w:pPr>
      <w:r w:rsidRPr="00DA67B7">
        <w:rPr>
          <w:b/>
          <w:color w:val="000000"/>
        </w:rPr>
        <w:t>РАБОЧАЯ ПРОГРАММА</w:t>
      </w: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spacing w:line="408" w:lineRule="auto"/>
        <w:ind w:left="120"/>
        <w:jc w:val="center"/>
      </w:pPr>
      <w:r w:rsidRPr="00DA67B7">
        <w:rPr>
          <w:b/>
          <w:color w:val="000000"/>
        </w:rPr>
        <w:t>учебного предмета «</w:t>
      </w:r>
      <w:r>
        <w:rPr>
          <w:b/>
          <w:color w:val="000000"/>
        </w:rPr>
        <w:t>Финансовая грамотность</w:t>
      </w:r>
      <w:r w:rsidRPr="00DA67B7">
        <w:rPr>
          <w:b/>
          <w:color w:val="000000"/>
        </w:rPr>
        <w:t xml:space="preserve">» </w:t>
      </w:r>
    </w:p>
    <w:p w:rsidR="00EA06B3" w:rsidRPr="00DA67B7" w:rsidRDefault="00EA06B3" w:rsidP="00EA06B3">
      <w:pPr>
        <w:spacing w:line="408" w:lineRule="auto"/>
        <w:ind w:left="120"/>
        <w:jc w:val="center"/>
      </w:pPr>
      <w:r>
        <w:rPr>
          <w:color w:val="000000"/>
        </w:rPr>
        <w:t>для обучающихся 10 «А»  класса</w:t>
      </w:r>
      <w:r w:rsidRPr="00DA67B7">
        <w:rPr>
          <w:color w:val="000000"/>
        </w:rPr>
        <w:t xml:space="preserve"> </w:t>
      </w:r>
    </w:p>
    <w:p w:rsidR="00EA06B3" w:rsidRPr="00DA67B7" w:rsidRDefault="00EA06B3" w:rsidP="00EA06B3">
      <w:pPr>
        <w:ind w:left="120"/>
        <w:jc w:val="center"/>
      </w:pPr>
      <w:proofErr w:type="spellStart"/>
      <w:r>
        <w:t>Табунщиковой</w:t>
      </w:r>
      <w:proofErr w:type="spellEnd"/>
      <w:r>
        <w:t xml:space="preserve"> И.Г.</w:t>
      </w: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ind w:left="120"/>
        <w:jc w:val="center"/>
      </w:pPr>
    </w:p>
    <w:p w:rsidR="00EA06B3" w:rsidRPr="00BA0DD7" w:rsidRDefault="00EA06B3" w:rsidP="00EA06B3">
      <w:pPr>
        <w:ind w:left="120"/>
        <w:jc w:val="center"/>
      </w:pPr>
      <w:r w:rsidRPr="00BA0DD7">
        <w:rPr>
          <w:color w:val="000000"/>
        </w:rPr>
        <w:t xml:space="preserve">​ </w:t>
      </w:r>
      <w:bookmarkStart w:id="3" w:name="b20cd3b3-5277-4ad9-b272-db2c514c2082"/>
      <w:r w:rsidRPr="00BA0DD7">
        <w:rPr>
          <w:b/>
          <w:color w:val="000000"/>
        </w:rPr>
        <w:t>Ростов-на-Дону</w:t>
      </w:r>
      <w:bookmarkEnd w:id="3"/>
      <w:r w:rsidRPr="00BA0DD7">
        <w:rPr>
          <w:color w:val="000000"/>
        </w:rPr>
        <w:t xml:space="preserve"> </w:t>
      </w:r>
      <w:r>
        <w:rPr>
          <w:color w:val="000000"/>
        </w:rPr>
        <w:t>,</w:t>
      </w:r>
      <w:r w:rsidRPr="00BA0DD7">
        <w:rPr>
          <w:color w:val="000000"/>
        </w:rPr>
        <w:t xml:space="preserve"> </w:t>
      </w:r>
      <w:bookmarkStart w:id="4" w:name="33318252-5f25-41fe-9fef-b19acd845ffc"/>
      <w:r w:rsidRPr="00BA0DD7">
        <w:rPr>
          <w:b/>
          <w:color w:val="000000"/>
        </w:rPr>
        <w:t>202</w:t>
      </w:r>
      <w:bookmarkEnd w:id="4"/>
      <w:r>
        <w:rPr>
          <w:b/>
          <w:color w:val="000000"/>
        </w:rPr>
        <w:t>4</w:t>
      </w: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ind w:left="120"/>
        <w:jc w:val="center"/>
      </w:pPr>
    </w:p>
    <w:p w:rsidR="00EA06B3" w:rsidRPr="00DA67B7" w:rsidRDefault="00EA06B3" w:rsidP="00EA06B3">
      <w:pPr>
        <w:ind w:left="120"/>
        <w:jc w:val="center"/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:rsidR="00EA06B3" w:rsidRDefault="00EA06B3" w:rsidP="00EA06B3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:rsidR="0008321D" w:rsidRDefault="0008321D" w:rsidP="00EA06B3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:rsidR="0008321D" w:rsidRDefault="0008321D" w:rsidP="00EA06B3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:rsidR="0008321D" w:rsidRDefault="0008321D" w:rsidP="0008321D">
      <w:pPr>
        <w:autoSpaceDE w:val="0"/>
        <w:autoSpaceDN w:val="0"/>
        <w:adjustRightInd w:val="0"/>
        <w:ind w:firstLine="0"/>
        <w:jc w:val="center"/>
        <w:rPr>
          <w:bCs/>
          <w:sz w:val="24"/>
          <w:szCs w:val="24"/>
        </w:rPr>
      </w:pPr>
      <w:r w:rsidRPr="00DA67B7">
        <w:rPr>
          <w:b/>
          <w:color w:val="000000"/>
        </w:rPr>
        <w:lastRenderedPageBreak/>
        <w:t>ПОЯСНИТЕЛЬНАЯ ЗАПИСКА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>Любой человек в нашем обществе ежедневно сталкивается с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возрасте у ребёнка необходимо сформировать те базовые знания и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 xml:space="preserve">Курс </w:t>
      </w:r>
      <w:r w:rsidRPr="004F294F">
        <w:rPr>
          <w:rFonts w:ascii="Cambria Math" w:hAnsi="Cambria Math"/>
          <w:bCs/>
          <w:sz w:val="24"/>
          <w:szCs w:val="24"/>
        </w:rPr>
        <w:t>≪</w:t>
      </w:r>
      <w:r w:rsidRPr="004F294F">
        <w:rPr>
          <w:bCs/>
          <w:sz w:val="24"/>
          <w:szCs w:val="24"/>
        </w:rPr>
        <w:t>Финансовая грамотность</w:t>
      </w:r>
      <w:r w:rsidRPr="004F294F">
        <w:rPr>
          <w:rFonts w:ascii="Cambria Math" w:hAnsi="Cambria Math"/>
          <w:bCs/>
          <w:sz w:val="24"/>
          <w:szCs w:val="24"/>
        </w:rPr>
        <w:t>≫</w:t>
      </w:r>
      <w:r w:rsidRPr="004F294F">
        <w:rPr>
          <w:bCs/>
          <w:sz w:val="24"/>
          <w:szCs w:val="24"/>
        </w:rPr>
        <w:t xml:space="preserve"> для 10–11 классов является </w:t>
      </w:r>
      <w:proofErr w:type="gramStart"/>
      <w:r w:rsidRPr="004F294F">
        <w:rPr>
          <w:bCs/>
          <w:sz w:val="24"/>
          <w:szCs w:val="24"/>
        </w:rPr>
        <w:t>логичным продолжением</w:t>
      </w:r>
      <w:proofErr w:type="gramEnd"/>
      <w:r w:rsidRPr="004F294F">
        <w:rPr>
          <w:bCs/>
          <w:sz w:val="24"/>
          <w:szCs w:val="24"/>
        </w:rPr>
        <w:t xml:space="preserve"> целостной программы повышения финансовой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грамотности, нашедшей своё отражение в учебно-методических комплектах, разработанных для учащихся 2–9 классов.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>Однако данный курс вполне может рассматриваться и как самостоятельный, поскольку учащиеся 16–18 лет уже обладают необходимыми знаниями, умениями и инструментарием, которые позволили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бы правильно воспринимать предлагаемые темы. В выпускных классах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>можно изучать темы, которые подростками более раннего возраста не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могут быть правильно поняты и уяснены.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 xml:space="preserve">В основе курса </w:t>
      </w:r>
      <w:r w:rsidRPr="004F294F">
        <w:rPr>
          <w:rFonts w:ascii="Cambria Math" w:hAnsi="Cambria Math"/>
          <w:bCs/>
          <w:sz w:val="24"/>
          <w:szCs w:val="24"/>
        </w:rPr>
        <w:t>≪</w:t>
      </w:r>
      <w:r w:rsidRPr="004F294F">
        <w:rPr>
          <w:bCs/>
          <w:sz w:val="24"/>
          <w:szCs w:val="24"/>
        </w:rPr>
        <w:t>Финансовая грамотность</w:t>
      </w:r>
      <w:r w:rsidRPr="004F294F">
        <w:rPr>
          <w:rFonts w:ascii="Cambria Math" w:hAnsi="Cambria Math"/>
          <w:bCs/>
          <w:sz w:val="24"/>
          <w:szCs w:val="24"/>
        </w:rPr>
        <w:t>≫</w:t>
      </w:r>
      <w:r w:rsidRPr="004F294F">
        <w:rPr>
          <w:bCs/>
          <w:sz w:val="24"/>
          <w:szCs w:val="24"/>
        </w:rPr>
        <w:t xml:space="preserve"> для 10–1</w:t>
      </w:r>
      <w:r>
        <w:rPr>
          <w:bCs/>
          <w:sz w:val="24"/>
          <w:szCs w:val="24"/>
        </w:rPr>
        <w:t>1</w:t>
      </w:r>
      <w:r w:rsidRPr="004F294F">
        <w:rPr>
          <w:bCs/>
          <w:sz w:val="24"/>
          <w:szCs w:val="24"/>
        </w:rPr>
        <w:t xml:space="preserve"> классов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 xml:space="preserve">лежит </w:t>
      </w:r>
      <w:proofErr w:type="spellStart"/>
      <w:r w:rsidRPr="004F294F">
        <w:rPr>
          <w:bCs/>
          <w:sz w:val="24"/>
          <w:szCs w:val="24"/>
        </w:rPr>
        <w:t>системно-деятельностный</w:t>
      </w:r>
      <w:proofErr w:type="spellEnd"/>
      <w:r w:rsidRPr="004F294F">
        <w:rPr>
          <w:bCs/>
          <w:sz w:val="24"/>
          <w:szCs w:val="24"/>
        </w:rPr>
        <w:t xml:space="preserve"> подход, в нём отражены личностные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 xml:space="preserve">и </w:t>
      </w:r>
      <w:proofErr w:type="spellStart"/>
      <w:r w:rsidRPr="004F294F">
        <w:rPr>
          <w:bCs/>
          <w:sz w:val="24"/>
          <w:szCs w:val="24"/>
        </w:rPr>
        <w:t>метапредметные</w:t>
      </w:r>
      <w:proofErr w:type="spellEnd"/>
      <w:r w:rsidRPr="004F294F">
        <w:rPr>
          <w:bCs/>
          <w:sz w:val="24"/>
          <w:szCs w:val="24"/>
        </w:rPr>
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 xml:space="preserve">образования для организации внеурочного </w:t>
      </w:r>
      <w:proofErr w:type="gramStart"/>
      <w:r w:rsidRPr="004F294F">
        <w:rPr>
          <w:bCs/>
          <w:sz w:val="24"/>
          <w:szCs w:val="24"/>
        </w:rPr>
        <w:t>обучения по программам</w:t>
      </w:r>
      <w:proofErr w:type="gramEnd"/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финансовой грамотности.</w:t>
      </w:r>
    </w:p>
    <w:p w:rsidR="004F294F" w:rsidRDefault="004F294F" w:rsidP="004F294F">
      <w:pPr>
        <w:autoSpaceDE w:val="0"/>
        <w:autoSpaceDN w:val="0"/>
        <w:adjustRightInd w:val="0"/>
        <w:ind w:firstLine="0"/>
        <w:rPr>
          <w:bCs/>
          <w:sz w:val="24"/>
          <w:szCs w:val="24"/>
        </w:rPr>
      </w:pPr>
      <w:r w:rsidRPr="004F294F">
        <w:rPr>
          <w:bCs/>
          <w:sz w:val="24"/>
          <w:szCs w:val="24"/>
        </w:rPr>
        <w:t xml:space="preserve">Курс </w:t>
      </w:r>
      <w:r w:rsidRPr="004F294F">
        <w:rPr>
          <w:rFonts w:ascii="Cambria Math" w:hAnsi="Cambria Math"/>
          <w:bCs/>
          <w:sz w:val="24"/>
          <w:szCs w:val="24"/>
        </w:rPr>
        <w:t>≪</w:t>
      </w:r>
      <w:r w:rsidRPr="004F294F">
        <w:rPr>
          <w:bCs/>
          <w:sz w:val="24"/>
          <w:szCs w:val="24"/>
        </w:rPr>
        <w:t>Финансовая грамотность</w:t>
      </w:r>
      <w:r w:rsidRPr="004F294F">
        <w:rPr>
          <w:rFonts w:ascii="Cambria Math" w:hAnsi="Cambria Math"/>
          <w:bCs/>
          <w:sz w:val="24"/>
          <w:szCs w:val="24"/>
        </w:rPr>
        <w:t>≫</w:t>
      </w:r>
      <w:r w:rsidRPr="004F294F">
        <w:rPr>
          <w:bCs/>
          <w:sz w:val="24"/>
          <w:szCs w:val="24"/>
        </w:rPr>
        <w:t xml:space="preserve"> для 10–1</w:t>
      </w:r>
      <w:r>
        <w:rPr>
          <w:bCs/>
          <w:sz w:val="24"/>
          <w:szCs w:val="24"/>
        </w:rPr>
        <w:t>1</w:t>
      </w:r>
      <w:r w:rsidRPr="004F294F">
        <w:rPr>
          <w:bCs/>
          <w:sz w:val="24"/>
          <w:szCs w:val="24"/>
        </w:rPr>
        <w:t xml:space="preserve">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</w:t>
      </w:r>
      <w:r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полученные знания при изучении других предметов, а учащиеся – осознать, что полученные знания по предметам тесно взаимосвязаны и</w:t>
      </w:r>
      <w:r w:rsidR="0008321D">
        <w:rPr>
          <w:bCs/>
          <w:sz w:val="24"/>
          <w:szCs w:val="24"/>
        </w:rPr>
        <w:t xml:space="preserve"> </w:t>
      </w:r>
      <w:r w:rsidRPr="004F294F">
        <w:rPr>
          <w:bCs/>
          <w:sz w:val="24"/>
          <w:szCs w:val="24"/>
        </w:rPr>
        <w:t>могут пригодиться в повседневной жизни</w:t>
      </w:r>
      <w:r>
        <w:rPr>
          <w:bCs/>
          <w:sz w:val="24"/>
          <w:szCs w:val="24"/>
        </w:rPr>
        <w:t>.</w:t>
      </w:r>
    </w:p>
    <w:p w:rsidR="004F294F" w:rsidRPr="004F294F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4F294F">
        <w:rPr>
          <w:rFonts w:eastAsia="FreeSetLight-Regular"/>
          <w:sz w:val="24"/>
          <w:szCs w:val="24"/>
        </w:rPr>
        <w:t>Экономическое мышление формируется на основе знаний по</w:t>
      </w:r>
      <w:r>
        <w:rPr>
          <w:rFonts w:eastAsia="FreeSetLight-Regular"/>
          <w:sz w:val="24"/>
          <w:szCs w:val="24"/>
        </w:rPr>
        <w:t xml:space="preserve"> </w:t>
      </w:r>
      <w:r w:rsidRPr="004F294F">
        <w:rPr>
          <w:rFonts w:eastAsia="FreeSetLight-Regular"/>
          <w:sz w:val="24"/>
          <w:szCs w:val="24"/>
        </w:rPr>
        <w:t>истории, информатике, математике, обществознанию и другим общеобразовательным предметам. Наиболее тесно образовательный курс</w:t>
      </w:r>
      <w:r>
        <w:rPr>
          <w:rFonts w:eastAsia="FreeSetLight-Regular"/>
          <w:sz w:val="24"/>
          <w:szCs w:val="24"/>
        </w:rPr>
        <w:t xml:space="preserve"> </w:t>
      </w:r>
      <w:r w:rsidRPr="004F294F">
        <w:rPr>
          <w:rFonts w:eastAsia="FreeSetLight-Regular"/>
          <w:sz w:val="24"/>
          <w:szCs w:val="24"/>
        </w:rPr>
        <w:t>финансовой грамотности связан с обществознанием. Ввиду того что</w:t>
      </w:r>
    </w:p>
    <w:p w:rsidR="004F294F" w:rsidRDefault="004F294F" w:rsidP="004F294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4F294F">
        <w:rPr>
          <w:rFonts w:eastAsia="FreeSetLight-Regular"/>
          <w:sz w:val="24"/>
          <w:szCs w:val="24"/>
        </w:rPr>
        <w:t>ЕГЭ по обществознанию содержит в себе вопросы экономического</w:t>
      </w:r>
      <w:r>
        <w:rPr>
          <w:rFonts w:eastAsia="FreeSetLight-Regular"/>
          <w:sz w:val="24"/>
          <w:szCs w:val="24"/>
        </w:rPr>
        <w:t xml:space="preserve"> </w:t>
      </w:r>
      <w:r w:rsidRPr="004F294F">
        <w:rPr>
          <w:rFonts w:eastAsia="FreeSetLight-Regular"/>
          <w:sz w:val="24"/>
          <w:szCs w:val="24"/>
        </w:rPr>
        <w:t>блока, включающие различные аспекты финансовой грамотности, рабочая тетрадь, входящая в состав учебно-методического комплекта,</w:t>
      </w:r>
      <w:r>
        <w:rPr>
          <w:rFonts w:eastAsia="FreeSetLight-Regular"/>
          <w:sz w:val="24"/>
          <w:szCs w:val="24"/>
        </w:rPr>
        <w:t xml:space="preserve"> </w:t>
      </w:r>
      <w:r w:rsidRPr="004F294F">
        <w:rPr>
          <w:rFonts w:eastAsia="FreeSetLight-Regular"/>
          <w:sz w:val="24"/>
          <w:szCs w:val="24"/>
        </w:rPr>
        <w:t>разработана с учётом типовых заданий экзамена.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b/>
          <w:bCs/>
          <w:sz w:val="24"/>
          <w:szCs w:val="24"/>
        </w:rPr>
        <w:t xml:space="preserve">Цель обучения: </w:t>
      </w:r>
      <w:r w:rsidRPr="002D651B">
        <w:rPr>
          <w:rFonts w:eastAsia="FreeSetLight-Regular"/>
          <w:sz w:val="24"/>
          <w:szCs w:val="24"/>
        </w:rPr>
        <w:t>формирование основ финансовой грамотности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среди учащихся 10–11 классов посредством освоения базовых понятий,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отражающих сферу личных финансов, а также умений и компетенций,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2D651B">
        <w:rPr>
          <w:b/>
          <w:bCs/>
          <w:sz w:val="24"/>
          <w:szCs w:val="24"/>
        </w:rPr>
        <w:t>Планируемые результаты обучения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b/>
          <w:bCs/>
          <w:i/>
          <w:iCs/>
          <w:sz w:val="24"/>
          <w:szCs w:val="24"/>
        </w:rPr>
      </w:pPr>
      <w:r w:rsidRPr="002D651B">
        <w:rPr>
          <w:b/>
          <w:bCs/>
          <w:i/>
          <w:iCs/>
          <w:sz w:val="24"/>
          <w:szCs w:val="24"/>
        </w:rPr>
        <w:t>Требования к личностным результатам освоения курса: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способность к самостоятельным решениям в области управления личными финансами;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 xml:space="preserve">• </w:t>
      </w:r>
      <w:proofErr w:type="spellStart"/>
      <w:r w:rsidRPr="002D651B">
        <w:rPr>
          <w:rFonts w:eastAsia="FreeSetLight-Regular"/>
          <w:sz w:val="24"/>
          <w:szCs w:val="24"/>
        </w:rPr>
        <w:t>сформированность</w:t>
      </w:r>
      <w:proofErr w:type="spellEnd"/>
      <w:r w:rsidRPr="002D651B">
        <w:rPr>
          <w:rFonts w:eastAsia="FreeSetLight-Regular"/>
          <w:sz w:val="24"/>
          <w:szCs w:val="24"/>
        </w:rPr>
        <w:t xml:space="preserve"> сознательного, активного и ответственного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поведения на финансовом рынке: поведения личности, уважающей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закон, осознающей свою ответственность за решения, принимаемые в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процессе взаимодействия с финансовыми институтами;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понимание прав и обязанностей в сфере управления личными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финансами;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готовность вести диалог с членами семьи, представителями финансовых институтов по вопросам управления личными финансами,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достигать в нём взаимопонимания;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готовность и способность к финансовому образованию и самообразованию во взрослой жизни;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сознательное отношение к непрерывному финансовому самообразованию как условию достижения финансового благополучия;</w:t>
      </w:r>
    </w:p>
    <w:p w:rsidR="004F294F" w:rsidRPr="002D651B" w:rsidRDefault="004F294F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 xml:space="preserve">• способность </w:t>
      </w:r>
      <w:proofErr w:type="gramStart"/>
      <w:r w:rsidRPr="002D651B">
        <w:rPr>
          <w:rFonts w:eastAsia="FreeSetLight-Regular"/>
          <w:sz w:val="24"/>
          <w:szCs w:val="24"/>
        </w:rPr>
        <w:t>обучающегося</w:t>
      </w:r>
      <w:proofErr w:type="gramEnd"/>
      <w:r w:rsidRPr="002D651B">
        <w:rPr>
          <w:rFonts w:eastAsia="FreeSetLight-Regular"/>
          <w:sz w:val="24"/>
          <w:szCs w:val="24"/>
        </w:rPr>
        <w:t xml:space="preserve"> осуществлять коммуникативную деятельность со сверстниками и педагогом в рамках занятий по финансовой грамотности.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b/>
          <w:bCs/>
          <w:i/>
          <w:iCs/>
          <w:sz w:val="24"/>
          <w:szCs w:val="24"/>
        </w:rPr>
      </w:pPr>
      <w:r w:rsidRPr="002D651B">
        <w:rPr>
          <w:b/>
          <w:bCs/>
          <w:i/>
          <w:iCs/>
          <w:sz w:val="24"/>
          <w:szCs w:val="24"/>
        </w:rPr>
        <w:t>Требования к интеллектуальным (</w:t>
      </w:r>
      <w:proofErr w:type="spellStart"/>
      <w:r w:rsidRPr="002D651B">
        <w:rPr>
          <w:b/>
          <w:bCs/>
          <w:i/>
          <w:iCs/>
          <w:sz w:val="24"/>
          <w:szCs w:val="24"/>
        </w:rPr>
        <w:t>метапредметным</w:t>
      </w:r>
      <w:proofErr w:type="spellEnd"/>
      <w:proofErr w:type="gramStart"/>
      <w:r w:rsidRPr="002D651B">
        <w:rPr>
          <w:b/>
          <w:bCs/>
          <w:i/>
          <w:iCs/>
          <w:sz w:val="24"/>
          <w:szCs w:val="24"/>
        </w:rPr>
        <w:t>)р</w:t>
      </w:r>
      <w:proofErr w:type="gramEnd"/>
      <w:r w:rsidRPr="002D651B">
        <w:rPr>
          <w:b/>
          <w:bCs/>
          <w:i/>
          <w:iCs/>
          <w:sz w:val="24"/>
          <w:szCs w:val="24"/>
        </w:rPr>
        <w:t>езультатам освоения курса: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lastRenderedPageBreak/>
        <w:t>• умение самостоятельно определять финансовые цели и составлять планы по их достижению, осознавая приоритетные и второстепенные задачи;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умение выявлять альтернативные пути достижения поставленных финансовых целей;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способность и готовность к самостоятельному поиску методов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решения финансовых проблем;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умение ориентироваться в различных источниках информации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финансового характера, критически оценивать и интерпретировать</w:t>
      </w:r>
      <w:r w:rsidR="002D651B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информацию, получаемую из различных источников;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умение общаться и взаимодействовать с учащимися и педагогом в рамках занятий по финансовой грамотности.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b/>
          <w:bCs/>
          <w:i/>
          <w:iCs/>
          <w:sz w:val="24"/>
          <w:szCs w:val="24"/>
        </w:rPr>
      </w:pPr>
      <w:r w:rsidRPr="002D651B">
        <w:rPr>
          <w:b/>
          <w:bCs/>
          <w:i/>
          <w:iCs/>
          <w:sz w:val="24"/>
          <w:szCs w:val="24"/>
        </w:rPr>
        <w:t>Требования к предметным результатам освоения курса: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i/>
          <w:iCs/>
          <w:sz w:val="24"/>
          <w:szCs w:val="24"/>
        </w:rPr>
      </w:pPr>
      <w:proofErr w:type="gramStart"/>
      <w:r w:rsidRPr="002D651B">
        <w:rPr>
          <w:rFonts w:eastAsia="FreeSetLight-Regular"/>
          <w:sz w:val="24"/>
          <w:szCs w:val="24"/>
        </w:rPr>
        <w:t xml:space="preserve">• владение базовыми понятиями: </w:t>
      </w:r>
      <w:r w:rsidRPr="002D651B">
        <w:rPr>
          <w:i/>
          <w:iCs/>
          <w:sz w:val="24"/>
          <w:szCs w:val="24"/>
        </w:rPr>
        <w:t>личные финансы; с</w:t>
      </w:r>
      <w:r w:rsidR="0008321D">
        <w:rPr>
          <w:i/>
          <w:iCs/>
          <w:sz w:val="24"/>
          <w:szCs w:val="24"/>
        </w:rPr>
        <w:t>береже</w:t>
      </w:r>
      <w:r w:rsidRPr="002D651B">
        <w:rPr>
          <w:i/>
          <w:iCs/>
          <w:sz w:val="24"/>
          <w:szCs w:val="24"/>
        </w:rPr>
        <w:t>ния; банк; депозит; кредит; ипотека;</w:t>
      </w:r>
      <w:r w:rsidR="0008321D">
        <w:rPr>
          <w:i/>
          <w:iCs/>
          <w:sz w:val="24"/>
          <w:szCs w:val="24"/>
        </w:rPr>
        <w:t xml:space="preserve"> процент; инвестирование; финан</w:t>
      </w:r>
      <w:r w:rsidRPr="002D651B">
        <w:rPr>
          <w:i/>
          <w:iCs/>
          <w:sz w:val="24"/>
          <w:szCs w:val="24"/>
        </w:rPr>
        <w:t>совый риск; портфель инвестиций; страхование; договор на услуги по</w:t>
      </w:r>
      <w:r w:rsidR="0008321D">
        <w:rPr>
          <w:i/>
          <w:iCs/>
          <w:sz w:val="24"/>
          <w:szCs w:val="24"/>
        </w:rPr>
        <w:t xml:space="preserve"> </w:t>
      </w:r>
      <w:r w:rsidRPr="002D651B">
        <w:rPr>
          <w:i/>
          <w:iCs/>
          <w:sz w:val="24"/>
          <w:szCs w:val="24"/>
        </w:rPr>
        <w:t xml:space="preserve">страхованию; медицинское страхование; </w:t>
      </w:r>
      <w:proofErr w:type="spellStart"/>
      <w:r w:rsidRPr="002D651B">
        <w:rPr>
          <w:i/>
          <w:iCs/>
          <w:sz w:val="24"/>
          <w:szCs w:val="24"/>
        </w:rPr>
        <w:t>автострахование</w:t>
      </w:r>
      <w:proofErr w:type="spellEnd"/>
      <w:r w:rsidRPr="002D651B">
        <w:rPr>
          <w:i/>
          <w:iCs/>
          <w:sz w:val="24"/>
          <w:szCs w:val="24"/>
        </w:rPr>
        <w:t xml:space="preserve">; </w:t>
      </w:r>
      <w:proofErr w:type="spellStart"/>
      <w:r w:rsidRPr="002D651B">
        <w:rPr>
          <w:i/>
          <w:iCs/>
          <w:sz w:val="24"/>
          <w:szCs w:val="24"/>
        </w:rPr>
        <w:t>страхова</w:t>
      </w:r>
      <w:proofErr w:type="spellEnd"/>
      <w:r w:rsidRPr="002D651B">
        <w:rPr>
          <w:i/>
          <w:iCs/>
          <w:sz w:val="24"/>
          <w:szCs w:val="24"/>
        </w:rPr>
        <w:t>-</w:t>
      </w:r>
      <w:proofErr w:type="gramEnd"/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i/>
          <w:iCs/>
          <w:sz w:val="24"/>
          <w:szCs w:val="24"/>
        </w:rPr>
      </w:pPr>
      <w:proofErr w:type="spellStart"/>
      <w:proofErr w:type="gramStart"/>
      <w:r w:rsidRPr="002D651B">
        <w:rPr>
          <w:i/>
          <w:iCs/>
          <w:sz w:val="24"/>
          <w:szCs w:val="24"/>
        </w:rPr>
        <w:t>ние</w:t>
      </w:r>
      <w:proofErr w:type="spellEnd"/>
      <w:r w:rsidRPr="002D651B">
        <w:rPr>
          <w:i/>
          <w:iCs/>
          <w:sz w:val="24"/>
          <w:szCs w:val="24"/>
        </w:rPr>
        <w:t xml:space="preserve"> жизни; страховой случай; фондовый рынок; це</w:t>
      </w:r>
      <w:r w:rsidR="0008321D">
        <w:rPr>
          <w:i/>
          <w:iCs/>
          <w:sz w:val="24"/>
          <w:szCs w:val="24"/>
        </w:rPr>
        <w:t>нные бумаги; ак</w:t>
      </w:r>
      <w:r w:rsidRPr="002D651B">
        <w:rPr>
          <w:i/>
          <w:iCs/>
          <w:sz w:val="24"/>
          <w:szCs w:val="24"/>
        </w:rPr>
        <w:t>ции; облигации; налоги; пошлины; сборы; налоговая система; ИНН;</w:t>
      </w:r>
      <w:r w:rsidR="0008321D">
        <w:rPr>
          <w:i/>
          <w:iCs/>
          <w:sz w:val="24"/>
          <w:szCs w:val="24"/>
        </w:rPr>
        <w:t xml:space="preserve"> </w:t>
      </w:r>
      <w:r w:rsidRPr="002D651B">
        <w:rPr>
          <w:i/>
          <w:iCs/>
          <w:sz w:val="24"/>
          <w:szCs w:val="24"/>
        </w:rPr>
        <w:t xml:space="preserve">налоговый вычет; пеня по налогам; </w:t>
      </w:r>
      <w:r w:rsidR="0008321D">
        <w:rPr>
          <w:i/>
          <w:iCs/>
          <w:sz w:val="24"/>
          <w:szCs w:val="24"/>
        </w:rPr>
        <w:t>пенсия; пенсионная система; пен</w:t>
      </w:r>
      <w:r w:rsidRPr="002D651B">
        <w:rPr>
          <w:i/>
          <w:iCs/>
          <w:sz w:val="24"/>
          <w:szCs w:val="24"/>
        </w:rPr>
        <w:t xml:space="preserve">сионные накопления; бизнес; </w:t>
      </w:r>
      <w:proofErr w:type="spellStart"/>
      <w:r w:rsidRPr="002D651B">
        <w:rPr>
          <w:i/>
          <w:iCs/>
          <w:sz w:val="24"/>
          <w:szCs w:val="24"/>
        </w:rPr>
        <w:t>стартап</w:t>
      </w:r>
      <w:proofErr w:type="spellEnd"/>
      <w:r w:rsidRPr="002D651B">
        <w:rPr>
          <w:i/>
          <w:iCs/>
          <w:sz w:val="24"/>
          <w:szCs w:val="24"/>
        </w:rPr>
        <w:t>; бизнес-план; бизнес-ангел;</w:t>
      </w:r>
      <w:proofErr w:type="gramEnd"/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i/>
          <w:iCs/>
          <w:sz w:val="24"/>
          <w:szCs w:val="24"/>
        </w:rPr>
      </w:pPr>
      <w:r w:rsidRPr="002D651B">
        <w:rPr>
          <w:i/>
          <w:iCs/>
          <w:sz w:val="24"/>
          <w:szCs w:val="24"/>
        </w:rPr>
        <w:t>венчурный предприниматель; финансовое мошенн</w:t>
      </w:r>
      <w:r w:rsidR="0008321D">
        <w:rPr>
          <w:i/>
          <w:iCs/>
          <w:sz w:val="24"/>
          <w:szCs w:val="24"/>
        </w:rPr>
        <w:t>ичество; финансо</w:t>
      </w:r>
      <w:r w:rsidRPr="002D651B">
        <w:rPr>
          <w:i/>
          <w:iCs/>
          <w:sz w:val="24"/>
          <w:szCs w:val="24"/>
        </w:rPr>
        <w:t>вые пирамиды;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• владение знанием: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об основных целях управления личными финансами,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мотивах сбережений, возможностях и ограничениях использования заёмных средств;</w:t>
      </w:r>
    </w:p>
    <w:p w:rsidR="004F294F" w:rsidRPr="002D651B" w:rsidRDefault="004F294F" w:rsidP="0008321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об устройстве банковской системы, особенностях банковских продуктов для физических лиц, правилах инвестирования денежных сре</w:t>
      </w:r>
      <w:proofErr w:type="gramStart"/>
      <w:r w:rsidRPr="002D651B">
        <w:rPr>
          <w:rFonts w:eastAsia="FreeSetLight-Regular"/>
          <w:sz w:val="24"/>
          <w:szCs w:val="24"/>
        </w:rPr>
        <w:t>дств в б</w:t>
      </w:r>
      <w:proofErr w:type="gramEnd"/>
      <w:r w:rsidRPr="002D651B">
        <w:rPr>
          <w:rFonts w:eastAsia="FreeSetLight-Regular"/>
          <w:sz w:val="24"/>
          <w:szCs w:val="24"/>
        </w:rPr>
        <w:t>анковские продукты и привлечения кредитов;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 видах финансовых рисков и способах минимизации их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последствий для семейного бюджета;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 функционировании страхового рынка, субъектах страхования, страховых продуктах и их специфике;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 структуре фондового рынка, основных участниках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фондового рынка, ценных бумагах, обращающихся на фондовом рынке, и особенностях инвестирования в них;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об устройстве налоговой системы государства, правилах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налогообложения граждан, содержании основных личных налогов, правах и обязанностях налогоплательщика, послед-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2D651B">
        <w:rPr>
          <w:rFonts w:eastAsia="FreeSetLight-Regular"/>
          <w:sz w:val="24"/>
          <w:szCs w:val="24"/>
        </w:rPr>
        <w:t>ствиях</w:t>
      </w:r>
      <w:proofErr w:type="spellEnd"/>
      <w:r w:rsidRPr="002D651B">
        <w:rPr>
          <w:rFonts w:eastAsia="FreeSetLight-Regular"/>
          <w:sz w:val="24"/>
          <w:szCs w:val="24"/>
        </w:rPr>
        <w:t xml:space="preserve"> в случае уклонения от уплаты налогов;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об особенностях пенсионной системы в России, видах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пенсий, факторах, определяющих размер пенсии, способах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формирования будущей пенсии;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 xml:space="preserve">◊ об основах функционирования и организации </w:t>
      </w:r>
      <w:proofErr w:type="spellStart"/>
      <w:r w:rsidRPr="002D651B">
        <w:rPr>
          <w:rFonts w:eastAsia="FreeSetLight-Regular"/>
          <w:sz w:val="24"/>
          <w:szCs w:val="24"/>
        </w:rPr>
        <w:t>бизнеса</w:t>
      </w:r>
      <w:proofErr w:type="gramStart"/>
      <w:r w:rsidRPr="002D651B">
        <w:rPr>
          <w:rFonts w:eastAsia="FreeSetLight-Regular"/>
          <w:sz w:val="24"/>
          <w:szCs w:val="24"/>
        </w:rPr>
        <w:t>,с</w:t>
      </w:r>
      <w:proofErr w:type="gramEnd"/>
      <w:r w:rsidRPr="002D651B">
        <w:rPr>
          <w:rFonts w:eastAsia="FreeSetLight-Regular"/>
          <w:sz w:val="24"/>
          <w:szCs w:val="24"/>
        </w:rPr>
        <w:t>труктуре</w:t>
      </w:r>
      <w:proofErr w:type="spellEnd"/>
      <w:r w:rsidRPr="002D651B">
        <w:rPr>
          <w:rFonts w:eastAsia="FreeSetLight-Regular"/>
          <w:sz w:val="24"/>
          <w:szCs w:val="24"/>
        </w:rPr>
        <w:t xml:space="preserve"> бизнес-плана, налогообложении малого бизнеса и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источниках его финансирования;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◊ о видах финансовых мошенничеств и особенностях их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функционирования, способах идентификации финансовых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мошенниче</w:t>
      </w:r>
      <w:proofErr w:type="gramStart"/>
      <w:r w:rsidRPr="002D651B">
        <w:rPr>
          <w:rFonts w:eastAsia="FreeSetLight-Regular"/>
          <w:sz w:val="24"/>
          <w:szCs w:val="24"/>
        </w:rPr>
        <w:t>ств ср</w:t>
      </w:r>
      <w:proofErr w:type="gramEnd"/>
      <w:r w:rsidRPr="002D651B">
        <w:rPr>
          <w:rFonts w:eastAsia="FreeSetLight-Regular"/>
          <w:sz w:val="24"/>
          <w:szCs w:val="24"/>
        </w:rPr>
        <w:t>еди предлагаемых финансовых продуктов.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gramStart"/>
      <w:r w:rsidRPr="002D651B">
        <w:rPr>
          <w:rFonts w:eastAsia="FreeSetLight-Regular"/>
          <w:sz w:val="24"/>
          <w:szCs w:val="24"/>
        </w:rPr>
        <w:t>Более подробно планируемые результаты обучения представлены в разделе ≪Содержание образования (перечень дидактических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единиц≫ данной учебной программы.</w:t>
      </w:r>
      <w:proofErr w:type="gramEnd"/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b/>
          <w:bCs/>
          <w:sz w:val="24"/>
          <w:szCs w:val="24"/>
        </w:rPr>
      </w:pPr>
      <w:r w:rsidRPr="002D651B">
        <w:rPr>
          <w:rFonts w:eastAsia="FreeSetLight-Regular"/>
          <w:b/>
          <w:bCs/>
          <w:sz w:val="24"/>
          <w:szCs w:val="24"/>
        </w:rPr>
        <w:t>Структура курса «Финансовая грамотность»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Курс финансовой грамотности в 10—11классах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задания, которые позволят ученику закрепить знания, полученные в ходе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изучения содержания занятия, сформировать практические умения.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Последовательность модулей выстроена таким образом, чтобы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 xml:space="preserve">учащийся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</w:t>
      </w:r>
      <w:proofErr w:type="gramStart"/>
      <w:r w:rsidRPr="002D651B">
        <w:rPr>
          <w:rFonts w:eastAsia="FreeSetLight-Regular"/>
          <w:sz w:val="24"/>
          <w:szCs w:val="24"/>
        </w:rPr>
        <w:t>является</w:t>
      </w:r>
      <w:proofErr w:type="gramEnd"/>
      <w:r w:rsidRPr="002D651B">
        <w:rPr>
          <w:rFonts w:eastAsia="FreeSetLight-Regular"/>
          <w:sz w:val="24"/>
          <w:szCs w:val="24"/>
        </w:rPr>
        <w:t xml:space="preserve"> безусловно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gramStart"/>
      <w:r w:rsidRPr="002D651B">
        <w:rPr>
          <w:rFonts w:eastAsia="FreeSetLight-Regular"/>
          <w:sz w:val="24"/>
          <w:szCs w:val="24"/>
        </w:rPr>
        <w:t>заданной.</w:t>
      </w:r>
      <w:proofErr w:type="gramEnd"/>
      <w:r w:rsidRPr="002D651B">
        <w:rPr>
          <w:rFonts w:eastAsia="FreeSetLight-Regular"/>
          <w:sz w:val="24"/>
          <w:szCs w:val="24"/>
        </w:rPr>
        <w:t xml:space="preserve"> В зависимости от логики преподавания, особенностей класса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и прочих причин педагог имеет право изменять представленную последовательность в оптимальном для выбранной ситуации варианте.</w:t>
      </w:r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lastRenderedPageBreak/>
        <w:t>В тематическом плане указано общее количество часов, а также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количество часов, планируемых для изучения конкретной темы. Курс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 xml:space="preserve">повышения финансовой грамотности требует </w:t>
      </w:r>
      <w:proofErr w:type="spellStart"/>
      <w:r w:rsidRPr="002D651B">
        <w:rPr>
          <w:rFonts w:eastAsia="FreeSetLight-Regular"/>
          <w:sz w:val="24"/>
          <w:szCs w:val="24"/>
        </w:rPr>
        <w:t>деятельностного</w:t>
      </w:r>
      <w:proofErr w:type="spellEnd"/>
      <w:r w:rsidRPr="002D651B">
        <w:rPr>
          <w:rFonts w:eastAsia="FreeSetLight-Regular"/>
          <w:sz w:val="24"/>
          <w:szCs w:val="24"/>
        </w:rPr>
        <w:t xml:space="preserve"> подхода к обучению, при котором знания не противопоставляются </w:t>
      </w:r>
      <w:proofErr w:type="spellStart"/>
      <w:r w:rsidRPr="002D651B">
        <w:rPr>
          <w:rFonts w:eastAsia="FreeSetLight-Regular"/>
          <w:sz w:val="24"/>
          <w:szCs w:val="24"/>
        </w:rPr>
        <w:t>умениям</w:t>
      </w:r>
      <w:proofErr w:type="gramStart"/>
      <w:r w:rsidRPr="002D651B">
        <w:rPr>
          <w:rFonts w:eastAsia="FreeSetLight-Regular"/>
          <w:sz w:val="24"/>
          <w:szCs w:val="24"/>
        </w:rPr>
        <w:t>,а</w:t>
      </w:r>
      <w:proofErr w:type="spellEnd"/>
      <w:proofErr w:type="gramEnd"/>
      <w:r w:rsidRPr="002D651B">
        <w:rPr>
          <w:rFonts w:eastAsia="FreeSetLight-Regular"/>
          <w:sz w:val="24"/>
          <w:szCs w:val="24"/>
        </w:rPr>
        <w:t xml:space="preserve"> рассматриваются как их составная часть. </w:t>
      </w:r>
      <w:proofErr w:type="gramStart"/>
      <w:r w:rsidRPr="002D651B">
        <w:rPr>
          <w:rFonts w:eastAsia="FreeSetLight-Regular"/>
          <w:sz w:val="24"/>
          <w:szCs w:val="24"/>
        </w:rPr>
        <w:t>Знания не могут быть ни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усвоены, ни сохранены вне действий обучаемого.</w:t>
      </w:r>
      <w:proofErr w:type="gramEnd"/>
    </w:p>
    <w:p w:rsidR="004F294F" w:rsidRPr="002D651B" w:rsidRDefault="004F294F" w:rsidP="004F294F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2D651B">
        <w:rPr>
          <w:rFonts w:eastAsia="FreeSetLight-Regular"/>
          <w:sz w:val="24"/>
          <w:szCs w:val="24"/>
        </w:rPr>
        <w:t>Таким образом, изучение финансовой грамотности в школе даёт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возможность обучающимся овладеть начальными умениями в области</w:t>
      </w:r>
      <w:r w:rsidR="0008321D">
        <w:rPr>
          <w:rFonts w:eastAsia="FreeSetLight-Regular"/>
          <w:sz w:val="24"/>
          <w:szCs w:val="24"/>
        </w:rPr>
        <w:t xml:space="preserve"> </w:t>
      </w:r>
      <w:r w:rsidRPr="002D651B">
        <w:rPr>
          <w:rFonts w:eastAsia="FreeSetLight-Regular"/>
          <w:sz w:val="24"/>
          <w:szCs w:val="24"/>
        </w:rPr>
        <w:t>управления личными финансами в целях адаптации к динамично изменяющемуся и развивающемуся миру денежных отношений.</w:t>
      </w:r>
    </w:p>
    <w:p w:rsidR="002D651B" w:rsidRPr="0008321D" w:rsidRDefault="002D651B" w:rsidP="002D651B">
      <w:pPr>
        <w:autoSpaceDE w:val="0"/>
        <w:autoSpaceDN w:val="0"/>
        <w:adjustRightInd w:val="0"/>
        <w:ind w:firstLine="0"/>
        <w:rPr>
          <w:b/>
          <w:sz w:val="24"/>
          <w:szCs w:val="24"/>
        </w:rPr>
      </w:pPr>
      <w:r w:rsidRPr="0008321D">
        <w:rPr>
          <w:b/>
          <w:sz w:val="32"/>
          <w:szCs w:val="32"/>
        </w:rPr>
        <w:t xml:space="preserve">Содержание </w:t>
      </w:r>
    </w:p>
    <w:p w:rsidR="002D651B" w:rsidRPr="002D651B" w:rsidRDefault="002D651B" w:rsidP="002D651B">
      <w:pPr>
        <w:rPr>
          <w:sz w:val="24"/>
          <w:szCs w:val="24"/>
        </w:rPr>
      </w:pP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МОДУЛЬ 1. БАНКИ: ЧЕМ ОНИ МОГУТ БЫТЬ ВАМ ПОЛЕЗНЫ В ЖИЗНИ</w:t>
      </w:r>
      <w:r w:rsidRPr="002D651B">
        <w:rPr>
          <w:sz w:val="24"/>
          <w:szCs w:val="24"/>
        </w:rPr>
        <w:t> 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1. Управление личными финансами и выбор банка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2. Как сберечь накопления с помощью депозитов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3. Проценты по вкладу: большие и маленькие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4. Банки и золото: как сохранить сбережения в драгоценных металлах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5. Кредит: зачем он нужен и где его получить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6. Какой кредит выбрать и какие условия кредитования предпочесть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7. Как управлять деньгами с помощью банковской карты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МОДУЛЬ 2. ФОНДОВЫЙ РЫНОК: КАК ЕГО ИСПОЛЬЗОВАТЬ ДЛЯ РОСТА ДОХОДОВ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8. Финансовые риски и стратегии инвестирования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9. Что такое ценные бумаги и какими они бывают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10. Граждане на рынке ценных бумаг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11. Зачем нужны паевые инвестиционные фонды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МОДУЛЬ 3. НАЛОГИ: ПОЧЕМУ ИХ НАДО ПЛАТИТЬ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12. Что такое налоги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13. Виды налогов, уплачиваемых физическими лицами в России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B40C87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14. Налоговые вычеты, или Как вернуть налоги в семейный бюджет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МОДУЛЬ 4. СТРАХОВАНИЕ: ЧТО И КАК НАДО СТРАХОВАТЬ</w:t>
      </w:r>
      <w:proofErr w:type="gramStart"/>
      <w:r w:rsidRPr="002D651B">
        <w:rPr>
          <w:sz w:val="24"/>
          <w:szCs w:val="24"/>
        </w:rPr>
        <w:t>,Ч</w:t>
      </w:r>
      <w:proofErr w:type="gramEnd"/>
      <w:r w:rsidRPr="002D651B">
        <w:rPr>
          <w:sz w:val="24"/>
          <w:szCs w:val="24"/>
        </w:rPr>
        <w:t xml:space="preserve">ТОБЫ НЕ ПОПАСТЬ В БЕДУ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15. Страховой рынок России: коротко о главном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16. Страхование имущества: как защитить нажитое состояние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17. Здоровье и жизнь — высшие блага: поговорим о личном страховании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18. Если нанесён ущерб третьим лицам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19. Доверяй, но проверяй: несколько советов по выбору страховщика (обучающая игра)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МОДУЛЬ 5. СОБСТВЕННЫЙ БИЗНЕС: КАК СОЗДАТЬ И НЕ ПОТЕРЯТЬ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Занятие 20. Создание собственного </w:t>
      </w:r>
      <w:proofErr w:type="spellStart"/>
      <w:r w:rsidRPr="002D651B">
        <w:rPr>
          <w:sz w:val="24"/>
          <w:szCs w:val="24"/>
        </w:rPr>
        <w:t>бизнеса</w:t>
      </w:r>
      <w:proofErr w:type="gramStart"/>
      <w:r w:rsidRPr="002D651B">
        <w:rPr>
          <w:sz w:val="24"/>
          <w:szCs w:val="24"/>
        </w:rPr>
        <w:t>:с</w:t>
      </w:r>
      <w:proofErr w:type="spellEnd"/>
      <w:proofErr w:type="gramEnd"/>
      <w:r w:rsidRPr="002D651B">
        <w:rPr>
          <w:sz w:val="24"/>
          <w:szCs w:val="24"/>
        </w:rPr>
        <w:t xml:space="preserve"> чего нужно начать .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21. Пишем бизнес-план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22. Расходы и доходы в собственном бизнесе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23. Налогообложение малого и среднего бизнеса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24. С какими финансовыми рисками может</w:t>
      </w:r>
      <w:r w:rsidR="009B2DD3">
        <w:rPr>
          <w:sz w:val="24"/>
          <w:szCs w:val="24"/>
        </w:rPr>
        <w:t xml:space="preserve"> </w:t>
      </w:r>
      <w:r w:rsidRPr="002D651B">
        <w:rPr>
          <w:sz w:val="24"/>
          <w:szCs w:val="24"/>
        </w:rPr>
        <w:t>встретиться бизнесмен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МОДУЛЬ 6. ФИНАНСОВЫЕ МОШЕННИЧЕСТВА: КАК РАСПОЗНАТЬ И НЕ СТАТЬ ЖЕРТВОЙ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25. Финансовая пирамида, или Как не попасть в сети мошенников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26. Виртуальные ловушки, или Как не потерять деньги при работе в сети Интернет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Занятие 27. Сюжетно-ролевая обучающая </w:t>
      </w:r>
      <w:proofErr w:type="spellStart"/>
      <w:r w:rsidRPr="002D651B">
        <w:rPr>
          <w:sz w:val="24"/>
          <w:szCs w:val="24"/>
        </w:rPr>
        <w:t>игра</w:t>
      </w:r>
      <w:proofErr w:type="gramStart"/>
      <w:r w:rsidRPr="002D651B">
        <w:rPr>
          <w:sz w:val="24"/>
          <w:szCs w:val="24"/>
        </w:rPr>
        <w:t>.Т</w:t>
      </w:r>
      <w:proofErr w:type="gramEnd"/>
      <w:r w:rsidRPr="002D651B">
        <w:rPr>
          <w:sz w:val="24"/>
          <w:szCs w:val="24"/>
        </w:rPr>
        <w:t>ок-шоу</w:t>
      </w:r>
      <w:proofErr w:type="spellEnd"/>
      <w:r w:rsidRPr="002D651B">
        <w:rPr>
          <w:sz w:val="24"/>
          <w:szCs w:val="24"/>
        </w:rPr>
        <w:t xml:space="preserve"> «Все слышат» .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 xml:space="preserve">МОДУЛЬ 7. ОБЕСПЕЧЕННАЯ СТАРОСТЬ: ВОЗМОЖНОСТИ ПЕНСИОННОГО НАКОПЛЕНИЯ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28. Думай о пенсии смолоду, или Как формируется пенсия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29. Как распорядиться своими пенсионными накоплениями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30. Как выбрать негосударственный пенсионный фонд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Занятие 31. Обучающая игра «Выбери свой негосударственный пенсионный фонд»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lastRenderedPageBreak/>
        <w:t>МОДУЛЬ 8. Итоговый контроль по курсу</w:t>
      </w:r>
      <w:r w:rsidRPr="002D651B">
        <w:rPr>
          <w:sz w:val="24"/>
          <w:szCs w:val="24"/>
        </w:rPr>
        <w:t> </w:t>
      </w:r>
      <w:r w:rsidRPr="002D651B">
        <w:rPr>
          <w:sz w:val="24"/>
          <w:szCs w:val="24"/>
        </w:rPr>
        <w:t xml:space="preserve"> </w:t>
      </w:r>
    </w:p>
    <w:p w:rsidR="002D651B" w:rsidRPr="002D651B" w:rsidRDefault="002D651B" w:rsidP="002D651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2D651B">
        <w:rPr>
          <w:sz w:val="24"/>
          <w:szCs w:val="24"/>
        </w:rPr>
        <w:t>Занятия 32–33. Занятия — презентации учебных достижений</w:t>
      </w:r>
      <w:proofErr w:type="gramStart"/>
      <w:r w:rsidRPr="002D651B">
        <w:rPr>
          <w:sz w:val="24"/>
          <w:szCs w:val="24"/>
        </w:rPr>
        <w:t xml:space="preserve"> .</w:t>
      </w:r>
      <w:proofErr w:type="gramEnd"/>
      <w:r w:rsidRPr="002D651B">
        <w:rPr>
          <w:sz w:val="24"/>
          <w:szCs w:val="24"/>
        </w:rPr>
        <w:t xml:space="preserve"> </w:t>
      </w:r>
    </w:p>
    <w:p w:rsidR="002D651B" w:rsidRDefault="002D651B" w:rsidP="0008321D">
      <w:pPr>
        <w:rPr>
          <w:sz w:val="24"/>
          <w:szCs w:val="24"/>
        </w:rPr>
      </w:pPr>
      <w:r w:rsidRPr="002D651B">
        <w:rPr>
          <w:sz w:val="24"/>
          <w:szCs w:val="24"/>
        </w:rPr>
        <w:t xml:space="preserve">Занятие 34. Занятие — презентация </w:t>
      </w:r>
      <w:proofErr w:type="gramStart"/>
      <w:r w:rsidRPr="002D651B">
        <w:rPr>
          <w:sz w:val="24"/>
          <w:szCs w:val="24"/>
        </w:rPr>
        <w:t>учебных</w:t>
      </w:r>
      <w:proofErr w:type="gramEnd"/>
      <w:r w:rsidRPr="002D651B">
        <w:rPr>
          <w:sz w:val="24"/>
          <w:szCs w:val="24"/>
        </w:rPr>
        <w:t xml:space="preserve"> достижении </w:t>
      </w:r>
    </w:p>
    <w:p w:rsidR="0008321D" w:rsidRDefault="0008321D" w:rsidP="0008321D">
      <w:pPr>
        <w:rPr>
          <w:sz w:val="24"/>
          <w:szCs w:val="24"/>
        </w:rPr>
      </w:pPr>
    </w:p>
    <w:p w:rsidR="00BE35CF" w:rsidRDefault="00BE35CF" w:rsidP="0008321D">
      <w:pPr>
        <w:ind w:left="120"/>
        <w:rPr>
          <w:b/>
          <w:color w:val="000000"/>
        </w:rPr>
      </w:pPr>
    </w:p>
    <w:p w:rsidR="00BE35CF" w:rsidRDefault="00BE35CF" w:rsidP="0008321D">
      <w:pPr>
        <w:ind w:left="120"/>
        <w:rPr>
          <w:b/>
          <w:color w:val="000000"/>
        </w:rPr>
      </w:pPr>
    </w:p>
    <w:p w:rsidR="0008321D" w:rsidRDefault="0008321D" w:rsidP="00BE35CF">
      <w:pPr>
        <w:ind w:firstLine="0"/>
        <w:rPr>
          <w:b/>
          <w:color w:val="000000"/>
          <w:sz w:val="24"/>
        </w:rPr>
        <w:sectPr w:rsidR="0008321D" w:rsidSect="00AE23A4">
          <w:footerReference w:type="default" r:id="rId8"/>
          <w:pgSz w:w="11906" w:h="16838"/>
          <w:pgMar w:top="851" w:right="851" w:bottom="709" w:left="1134" w:header="680" w:footer="680" w:gutter="0"/>
          <w:cols w:space="708"/>
          <w:titlePg/>
          <w:docGrid w:linePitch="381"/>
        </w:sectPr>
      </w:pPr>
    </w:p>
    <w:tbl>
      <w:tblPr>
        <w:tblpPr w:leftFromText="181" w:rightFromText="181" w:vertAnchor="page" w:horzAnchor="margin" w:tblpXSpec="center" w:tblpY="2070"/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3"/>
        <w:gridCol w:w="3258"/>
        <w:gridCol w:w="992"/>
        <w:gridCol w:w="993"/>
        <w:gridCol w:w="992"/>
        <w:gridCol w:w="2126"/>
        <w:gridCol w:w="5103"/>
      </w:tblGrid>
      <w:tr w:rsidR="00BE35CF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BE35CF" w:rsidRDefault="00BE35CF" w:rsidP="00BE35CF">
            <w:pPr>
              <w:ind w:left="120"/>
              <w:jc w:val="center"/>
            </w:pPr>
            <w:r>
              <w:rPr>
                <w:b/>
                <w:color w:val="000000"/>
              </w:rPr>
              <w:lastRenderedPageBreak/>
              <w:t>ТЕМАТИЧЕСКОЕ ПЛАНИРОВАНИЕ        10 КЛАСС</w:t>
            </w:r>
          </w:p>
          <w:p w:rsidR="00BE35CF" w:rsidRDefault="00BE35CF" w:rsidP="00BE35CF">
            <w:pPr>
              <w:ind w:left="135"/>
              <w:rPr>
                <w:b/>
                <w:color w:val="000000"/>
                <w:sz w:val="24"/>
              </w:rPr>
            </w:pPr>
          </w:p>
        </w:tc>
      </w:tr>
      <w:tr w:rsidR="0008321D" w:rsidTr="00175F53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08321D" w:rsidRDefault="0008321D" w:rsidP="00BE35CF">
            <w:pPr>
              <w:ind w:left="135"/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</w:tcPr>
          <w:p w:rsidR="0008321D" w:rsidRDefault="0008321D" w:rsidP="00BE35C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321D" w:rsidRDefault="0008321D" w:rsidP="00BE35CF">
            <w:pPr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321D" w:rsidRDefault="0008321D" w:rsidP="00BE35CF">
            <w:pPr>
              <w:ind w:left="135"/>
            </w:pPr>
          </w:p>
        </w:tc>
        <w:tc>
          <w:tcPr>
            <w:tcW w:w="5103" w:type="dxa"/>
            <w:vMerge w:val="restart"/>
          </w:tcPr>
          <w:p w:rsidR="0008321D" w:rsidRDefault="0008321D" w:rsidP="00BE35CF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</w:t>
            </w:r>
          </w:p>
        </w:tc>
      </w:tr>
      <w:tr w:rsidR="0008321D" w:rsidTr="00175F53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1D" w:rsidRDefault="0008321D" w:rsidP="00BE35CF"/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1D" w:rsidRDefault="0008321D" w:rsidP="00BE35C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pPr>
              <w:ind w:firstLine="0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08321D" w:rsidRDefault="0008321D" w:rsidP="00BE35CF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pPr>
              <w:ind w:firstLine="0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08321D" w:rsidRDefault="0008321D" w:rsidP="00BE35C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321D" w:rsidRDefault="0008321D" w:rsidP="00BE35CF">
            <w:pPr>
              <w:ind w:firstLine="0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08321D" w:rsidRDefault="0008321D" w:rsidP="00BE35CF"/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321D" w:rsidRDefault="0008321D" w:rsidP="00BE35CF"/>
        </w:tc>
        <w:tc>
          <w:tcPr>
            <w:tcW w:w="5103" w:type="dxa"/>
            <w:vMerge/>
          </w:tcPr>
          <w:p w:rsidR="0008321D" w:rsidRDefault="0008321D" w:rsidP="00BE35CF"/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</w:tcPr>
          <w:p w:rsidR="00BE35CF" w:rsidRPr="00DA67B7" w:rsidRDefault="00BE35CF" w:rsidP="00567C36">
            <w:pPr>
              <w:autoSpaceDE w:val="0"/>
              <w:autoSpaceDN w:val="0"/>
              <w:adjustRightInd w:val="0"/>
              <w:ind w:firstLine="0"/>
              <w:rPr>
                <w:b/>
                <w:color w:val="000000"/>
                <w:sz w:val="24"/>
              </w:rPr>
            </w:pPr>
            <w:r w:rsidRPr="00DA67B7">
              <w:rPr>
                <w:b/>
                <w:color w:val="000000"/>
                <w:sz w:val="24"/>
              </w:rPr>
              <w:t>Раздел 1.</w:t>
            </w:r>
            <w:r w:rsidRPr="00DA67B7">
              <w:rPr>
                <w:color w:val="000000"/>
                <w:sz w:val="24"/>
              </w:rPr>
              <w:t xml:space="preserve"> </w:t>
            </w:r>
            <w:r w:rsidRPr="002D651B">
              <w:rPr>
                <w:sz w:val="24"/>
                <w:szCs w:val="24"/>
              </w:rPr>
              <w:t xml:space="preserve"> МОДУЛЬ 1. БАНКИ: ЧЕМ ОНИ МОГУТ БЫТЬ ВАМ ПОЛЕЗНЫ В ЖИЗНИ</w:t>
            </w:r>
            <w:r w:rsidRPr="002D651B">
              <w:rPr>
                <w:sz w:val="24"/>
                <w:szCs w:val="24"/>
              </w:rPr>
              <w:t> 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BE35CF">
            <w:pPr>
              <w:ind w:firstLine="142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Управление личными финансами и выбор банка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rPr>
                <w:color w:val="000000"/>
                <w:sz w:val="24"/>
              </w:rPr>
              <w:t xml:space="preserve">1  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5D1CB4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5D1CB4" w:rsidRDefault="00E022F7" w:rsidP="00E022F7">
            <w:pPr>
              <w:ind w:firstLine="184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</w:pPr>
            <w:r w:rsidRPr="00103AFA">
              <w:t>https://xn--80apaohbc3aw9e.xn--p1ai/</w:t>
            </w:r>
            <w:proofErr w:type="spellStart"/>
            <w:r w:rsidRPr="00103AFA">
              <w:t>den-finzozh-znanij</w:t>
            </w:r>
            <w:proofErr w:type="spellEnd"/>
            <w:r w:rsidRPr="00103AFA">
              <w:t>/</w:t>
            </w:r>
          </w:p>
        </w:tc>
        <w:tc>
          <w:tcPr>
            <w:tcW w:w="5103" w:type="dxa"/>
            <w:vMerge w:val="restart"/>
          </w:tcPr>
          <w:p w:rsidR="00E022F7" w:rsidRDefault="00E022F7" w:rsidP="00BE35CF">
            <w:pPr>
              <w:pStyle w:val="Default"/>
              <w:rPr>
                <w:rFonts w:ascii="Times New Roman" w:hAnsi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умение различать виды финансовых услуг;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умение различать финансовые услуги и продукты.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выделять явление из общего ряда других явлений;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этих обстоятельств выделять определяющие, способные быть причиной данного явления, выявлять</w:t>
            </w:r>
          </w:p>
          <w:p w:rsidR="00E022F7" w:rsidRPr="00B27079" w:rsidRDefault="00E022F7" w:rsidP="00567C36">
            <w:pPr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причины и следствия явлений.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взаимосвязи финансовых потребностей и финансовых организаций;</w:t>
            </w:r>
          </w:p>
          <w:p w:rsidR="00E022F7" w:rsidRPr="00567C36" w:rsidRDefault="00E022F7" w:rsidP="00567C36">
            <w:r w:rsidRPr="00B27079">
              <w:rPr>
                <w:sz w:val="24"/>
                <w:szCs w:val="24"/>
              </w:rPr>
              <w:t xml:space="preserve">понимание того, что целью </w:t>
            </w:r>
            <w:r w:rsidRPr="00B27079">
              <w:rPr>
                <w:sz w:val="24"/>
                <w:szCs w:val="24"/>
              </w:rPr>
              <w:lastRenderedPageBreak/>
              <w:t>деятельности финансовых организаций является прибыль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Занятие 2. Как сберечь накопления с помощью депозитов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Занятие 3. Проценты по вкладу: большие и маленькие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Занятие 4. Банки и золото: как сохранить сбережения в драгоценных металлах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Занятие 5. Кредит: зачем он нужен и где его получить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106E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Занятие 6. Какой кредит выбрать и какие условия кредитования предпочесть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BE35CF" w:rsidRDefault="00C222FB" w:rsidP="00C222FB">
            <w:pPr>
              <w:ind w:firstLine="28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BE35CF" w:rsidRDefault="00BE35CF" w:rsidP="00BE35CF">
            <w:r w:rsidRPr="001106EE">
              <w:rPr>
                <w:sz w:val="24"/>
                <w:szCs w:val="24"/>
              </w:rPr>
              <w:t xml:space="preserve">Занятие 7. Как управлять деньгами с помощью банковской карты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35CF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E35CF" w:rsidRDefault="00BE35CF" w:rsidP="00E022F7">
            <w:pPr>
              <w:ind w:firstLine="184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E35CF" w:rsidRDefault="00BE35CF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BE35CF" w:rsidRPr="00DA67B7" w:rsidRDefault="00BE35CF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BE35CF" w:rsidRPr="00421722" w:rsidRDefault="00BE35CF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</w:tcPr>
          <w:p w:rsidR="00BE35CF" w:rsidRPr="00421722" w:rsidRDefault="00BE35CF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t xml:space="preserve">МОДУЛЬ 2. ФОНДОВЫЙ РЫНОК: КАК ЕГО ИСПОЛЬЗОВАТЬ ДЛЯ РОСТА ДОХОДОВ 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537D0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Занятие 8. Финансовые риски и стратегии инвестирования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0,5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  <w:tc>
          <w:tcPr>
            <w:tcW w:w="5103" w:type="dxa"/>
            <w:vMerge w:val="restart"/>
          </w:tcPr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того, что в жизни встречается большое количество различных проблем и если человек умеет их грамотно решать, то его финансовое благополучие растёт</w:t>
            </w:r>
          </w:p>
          <w:p w:rsidR="00E022F7" w:rsidRPr="00B27079" w:rsidRDefault="00E022F7" w:rsidP="00567C36">
            <w:pPr>
              <w:rPr>
                <w:sz w:val="24"/>
                <w:szCs w:val="24"/>
              </w:rPr>
            </w:pP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выбирать из предложенных вариантов и самостоятельно искать способы решения задач в области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личных финансов;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составлять план решения финансовой проблемы.</w:t>
            </w:r>
          </w:p>
          <w:p w:rsidR="00E022F7" w:rsidRPr="00B27079" w:rsidRDefault="00E022F7" w:rsidP="00567C36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</w:p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537D0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Занятие 9. Что такое ценные бумаги и какими они бывают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537D0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Занятие 10. Граждане на рынке ценных бумаг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537D0E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Занятие 11. Зачем нужны паевые инвестиционные фонды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BE35CF" w:rsidRPr="00421722" w:rsidRDefault="00BE35CF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t xml:space="preserve">МОДУЛЬ 3. НАЛОГИ: ПОЧЕМУ ИХ НАДО ПЛАТИТЬ 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70AE4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Занятие 12. Что такое налоги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  <w:r w:rsidRPr="00170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0,5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  <w:tc>
          <w:tcPr>
            <w:tcW w:w="5103" w:type="dxa"/>
            <w:vMerge w:val="restart"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  <w:r w:rsidRPr="00567C36">
              <w:rPr>
                <w:rFonts w:ascii="Times New Roman" w:hAnsi="Times New Roman"/>
              </w:rPr>
              <w:t xml:space="preserve">учащиеся могут </w:t>
            </w:r>
            <w:proofErr w:type="spellStart"/>
            <w:r w:rsidRPr="00567C36">
              <w:rPr>
                <w:rFonts w:ascii="Times New Roman" w:hAnsi="Times New Roman"/>
              </w:rPr>
              <w:t>порассуждать</w:t>
            </w:r>
            <w:proofErr w:type="spellEnd"/>
            <w:r w:rsidRPr="00567C36">
              <w:rPr>
                <w:rFonts w:ascii="Times New Roman" w:hAnsi="Times New Roman"/>
              </w:rPr>
              <w:t xml:space="preserve"> о соотношении уровня налогообложения и тех благ и льгот, которые государство предоставляет своим гражданам, а также о том, как соотносятся группы населения, которые платят </w:t>
            </w:r>
            <w:proofErr w:type="spellStart"/>
            <w:proofErr w:type="gramStart"/>
            <w:r w:rsidRPr="00567C36">
              <w:rPr>
                <w:rFonts w:ascii="Times New Roman" w:hAnsi="Times New Roman"/>
              </w:rPr>
              <w:t>бо́льшую</w:t>
            </w:r>
            <w:proofErr w:type="spellEnd"/>
            <w:proofErr w:type="gramEnd"/>
            <w:r w:rsidRPr="00567C36">
              <w:rPr>
                <w:rFonts w:ascii="Times New Roman" w:hAnsi="Times New Roman"/>
              </w:rPr>
              <w:t xml:space="preserve"> часть налогов, с теми группами населения, которые получают </w:t>
            </w:r>
            <w:proofErr w:type="spellStart"/>
            <w:r w:rsidRPr="00567C36">
              <w:rPr>
                <w:rFonts w:ascii="Times New Roman" w:hAnsi="Times New Roman"/>
              </w:rPr>
              <w:t>бо́льшую</w:t>
            </w:r>
            <w:proofErr w:type="spellEnd"/>
            <w:r w:rsidRPr="00567C36">
              <w:rPr>
                <w:rFonts w:ascii="Times New Roman" w:hAnsi="Times New Roman"/>
              </w:rPr>
              <w:t xml:space="preserve"> часть государственных благ и льгот.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70AE4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Занятие 13. Виды налогов, уплачиваемых физическими лицами в России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  <w:r w:rsidRPr="00170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170AE4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Занятие 14. Налоговые вычеты, или Как вернуть налоги в семейный бюджет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BE35CF" w:rsidRPr="00421722" w:rsidRDefault="00BE35CF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t>МОДУЛЬ 4. СТРАХОВАНИЕ: ЧТО И КАК НАДО СТРАХОВАТЬ</w:t>
            </w:r>
            <w:proofErr w:type="gramStart"/>
            <w:r w:rsidRPr="002D651B">
              <w:rPr>
                <w:sz w:val="24"/>
                <w:szCs w:val="24"/>
              </w:rPr>
              <w:t>,Ч</w:t>
            </w:r>
            <w:proofErr w:type="gramEnd"/>
            <w:r w:rsidRPr="002D651B">
              <w:rPr>
                <w:sz w:val="24"/>
                <w:szCs w:val="24"/>
              </w:rPr>
              <w:t xml:space="preserve">ТОБЫ НЕ ПОПАСТЬ В БЕДУ 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395A93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Занятие 15. Страховой рынок России: коротко о </w:t>
            </w:r>
            <w:r w:rsidRPr="00395A93">
              <w:rPr>
                <w:sz w:val="24"/>
                <w:szCs w:val="24"/>
              </w:rPr>
              <w:lastRenderedPageBreak/>
              <w:t>главном</w:t>
            </w:r>
            <w:proofErr w:type="gramStart"/>
            <w:r w:rsidRPr="00395A93">
              <w:rPr>
                <w:sz w:val="24"/>
                <w:szCs w:val="24"/>
              </w:rPr>
              <w:t xml:space="preserve"> 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0,75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</w:t>
            </w:r>
            <w:r w:rsidRPr="00103AFA">
              <w:rPr>
                <w:color w:val="000000"/>
                <w:sz w:val="24"/>
              </w:rPr>
              <w:lastRenderedPageBreak/>
              <w:t>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  <w:tc>
          <w:tcPr>
            <w:tcW w:w="5103" w:type="dxa"/>
            <w:vMerge w:val="restart"/>
          </w:tcPr>
          <w:p w:rsidR="00E022F7" w:rsidRPr="003854AF" w:rsidRDefault="00E022F7" w:rsidP="00BE35CF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3854AF">
              <w:rPr>
                <w:rFonts w:ascii="Times New Roman" w:hAnsi="Times New Roman" w:cs="Times New Roman"/>
              </w:rPr>
              <w:lastRenderedPageBreak/>
              <w:t xml:space="preserve">приучение к критическому анализу поступков – своих и чужих; анализ причин и последствий </w:t>
            </w:r>
            <w:r w:rsidRPr="003854AF">
              <w:rPr>
                <w:rFonts w:ascii="Times New Roman" w:hAnsi="Times New Roman" w:cs="Times New Roman"/>
              </w:rPr>
              <w:lastRenderedPageBreak/>
              <w:t xml:space="preserve">безответственного, </w:t>
            </w:r>
            <w:proofErr w:type="spellStart"/>
            <w:r w:rsidRPr="003854AF">
              <w:rPr>
                <w:rFonts w:ascii="Times New Roman" w:hAnsi="Times New Roman" w:cs="Times New Roman"/>
              </w:rPr>
              <w:t>антисоциального</w:t>
            </w:r>
            <w:proofErr w:type="spellEnd"/>
            <w:r w:rsidRPr="003854AF">
              <w:rPr>
                <w:rFonts w:ascii="Times New Roman" w:hAnsi="Times New Roman" w:cs="Times New Roman"/>
              </w:rPr>
              <w:t xml:space="preserve"> поведения; характеристика различных путей морального регулирования; выявление роли нравственной культуры; помощь в осознании значения самовоспитания в рационального финансового поведения;</w:t>
            </w:r>
            <w:proofErr w:type="gramEnd"/>
          </w:p>
          <w:p w:rsidR="00E022F7" w:rsidRPr="003854AF" w:rsidRDefault="00E022F7" w:rsidP="00353C3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854AF">
              <w:rPr>
                <w:sz w:val="24"/>
                <w:szCs w:val="24"/>
              </w:rPr>
              <w:t xml:space="preserve">осуществлять взаимодействие с </w:t>
            </w:r>
            <w:proofErr w:type="gramStart"/>
            <w:r w:rsidRPr="003854AF">
              <w:rPr>
                <w:sz w:val="24"/>
                <w:szCs w:val="24"/>
              </w:rPr>
              <w:t>электронными</w:t>
            </w:r>
            <w:proofErr w:type="gramEnd"/>
          </w:p>
          <w:p w:rsidR="00E022F7" w:rsidRPr="003854AF" w:rsidRDefault="00E022F7" w:rsidP="00353C3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3854AF">
              <w:rPr>
                <w:sz w:val="24"/>
                <w:szCs w:val="24"/>
              </w:rPr>
              <w:t>поисковыми системами, словарями для решения  финансовых задач;</w:t>
            </w:r>
          </w:p>
          <w:p w:rsidR="00E022F7" w:rsidRPr="003854AF" w:rsidRDefault="00E022F7" w:rsidP="003854AF">
            <w:pPr>
              <w:rPr>
                <w:sz w:val="24"/>
                <w:szCs w:val="24"/>
              </w:rPr>
            </w:pPr>
            <w:r w:rsidRPr="003854AF">
              <w:rPr>
                <w:sz w:val="24"/>
                <w:szCs w:val="24"/>
              </w:rPr>
              <w:t>формировать множественную выборку из поисковых источников по финансовой грамотности для объективизации результатов поиска;</w:t>
            </w:r>
            <w:r w:rsidRPr="003854AF">
              <w:rPr>
                <w:rFonts w:eastAsia="FreeSetLight-Regular"/>
                <w:sz w:val="24"/>
                <w:szCs w:val="24"/>
              </w:rPr>
              <w:t xml:space="preserve"> </w:t>
            </w:r>
            <w:r w:rsidRPr="003854AF">
              <w:rPr>
                <w:sz w:val="24"/>
                <w:szCs w:val="24"/>
              </w:rPr>
              <w:t>искать и интерпретировать актуальную информацию в сфере</w:t>
            </w:r>
            <w:r>
              <w:rPr>
                <w:sz w:val="24"/>
                <w:szCs w:val="24"/>
              </w:rPr>
              <w:t xml:space="preserve"> </w:t>
            </w:r>
            <w:r w:rsidRPr="003854AF">
              <w:rPr>
                <w:sz w:val="24"/>
                <w:szCs w:val="24"/>
              </w:rPr>
              <w:t>страхования;</w:t>
            </w:r>
          </w:p>
          <w:p w:rsidR="00E022F7" w:rsidRPr="003854AF" w:rsidRDefault="00E022F7" w:rsidP="003854AF">
            <w:pPr>
              <w:rPr>
                <w:sz w:val="24"/>
                <w:szCs w:val="24"/>
              </w:rPr>
            </w:pPr>
            <w:r w:rsidRPr="003854AF">
              <w:rPr>
                <w:sz w:val="24"/>
                <w:szCs w:val="24"/>
              </w:rPr>
              <w:t xml:space="preserve"> читать договор страхования.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395A93" w:rsidRDefault="00E022F7" w:rsidP="00103A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Занятие 16. Страхование имущества: как защитить нажитое состояние.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3854AF" w:rsidRDefault="00E022F7" w:rsidP="00BE35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395A93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Занятие 17. Здоровье и жизнь — высшие блага: поговорим о личном страховании</w:t>
            </w:r>
            <w:proofErr w:type="gramStart"/>
            <w:r w:rsidRPr="00395A93">
              <w:rPr>
                <w:sz w:val="24"/>
                <w:szCs w:val="24"/>
              </w:rPr>
              <w:t xml:space="preserve"> 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3854AF" w:rsidRDefault="00E022F7" w:rsidP="00BE35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395A93" w:rsidRDefault="00E022F7" w:rsidP="00BE35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Занятие 18. Если нанесён ущерб третьим лицам</w:t>
            </w:r>
            <w:proofErr w:type="gramStart"/>
            <w:r w:rsidRPr="00395A93">
              <w:rPr>
                <w:sz w:val="24"/>
                <w:szCs w:val="24"/>
              </w:rPr>
              <w:t xml:space="preserve"> 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3854AF" w:rsidRDefault="00E022F7" w:rsidP="00BE35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Default="00E022F7" w:rsidP="00BE35CF">
            <w:r w:rsidRPr="00395A93">
              <w:rPr>
                <w:sz w:val="24"/>
                <w:szCs w:val="24"/>
              </w:rPr>
              <w:t xml:space="preserve">Занятие 19. Доверяй, но проверяй: несколько советов по выбору страховщика (обучающая игра)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3854AF" w:rsidRDefault="00E022F7" w:rsidP="00BE35CF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E35CF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BE35CF" w:rsidRPr="003854AF" w:rsidRDefault="009B2DD3" w:rsidP="00E022F7">
            <w:pPr>
              <w:autoSpaceDE w:val="0"/>
              <w:autoSpaceDN w:val="0"/>
              <w:adjustRightInd w:val="0"/>
              <w:ind w:firstLine="184"/>
              <w:rPr>
                <w:sz w:val="24"/>
                <w:szCs w:val="24"/>
              </w:rPr>
            </w:pPr>
            <w:r w:rsidRPr="003854AF">
              <w:rPr>
                <w:sz w:val="24"/>
                <w:szCs w:val="24"/>
              </w:rPr>
              <w:t xml:space="preserve">МОДУЛЬ 5. СОБСТВЕННЫЙ БИЗНЕС: КАК СОЗДАТЬ И НЕ ПОТЕРЯТЬ </w:t>
            </w: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943359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 xml:space="preserve">Занятие 20. Создание собственного </w:t>
            </w:r>
            <w:proofErr w:type="spellStart"/>
            <w:r w:rsidRPr="00943359">
              <w:rPr>
                <w:sz w:val="24"/>
                <w:szCs w:val="24"/>
              </w:rPr>
              <w:t>бизнеса</w:t>
            </w:r>
            <w:proofErr w:type="gramStart"/>
            <w:r w:rsidRPr="00943359">
              <w:rPr>
                <w:sz w:val="24"/>
                <w:szCs w:val="24"/>
              </w:rPr>
              <w:t>:с</w:t>
            </w:r>
            <w:proofErr w:type="spellEnd"/>
            <w:proofErr w:type="gramEnd"/>
            <w:r w:rsidRPr="00943359">
              <w:rPr>
                <w:sz w:val="24"/>
                <w:szCs w:val="24"/>
              </w:rPr>
              <w:t xml:space="preserve"> чего нужно начать 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  <w:tc>
          <w:tcPr>
            <w:tcW w:w="5103" w:type="dxa"/>
            <w:vMerge w:val="restart"/>
          </w:tcPr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различать организационно-правовые формы предприятий;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 ориентироваться в правах и обязанностях, возникающих</w:t>
            </w:r>
            <w:r>
              <w:rPr>
                <w:rFonts w:eastAsia="FreeSetLight-Regular"/>
                <w:sz w:val="24"/>
                <w:szCs w:val="24"/>
              </w:rPr>
              <w:t xml:space="preserve"> </w:t>
            </w:r>
            <w:r w:rsidRPr="003854AF">
              <w:rPr>
                <w:rFonts w:eastAsia="FreeSetLight-Regular"/>
                <w:sz w:val="24"/>
                <w:szCs w:val="24"/>
              </w:rPr>
              <w:t>вследствие регистрации хозяйственного общества или регистрации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в качестве индивидуального предпринимателя;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ориентироваться в процедуре регистрации собственного</w:t>
            </w:r>
            <w:r>
              <w:rPr>
                <w:rFonts w:eastAsia="FreeSetLight-Regular"/>
                <w:sz w:val="24"/>
                <w:szCs w:val="24"/>
              </w:rPr>
              <w:t xml:space="preserve"> </w:t>
            </w:r>
            <w:r w:rsidRPr="003854AF">
              <w:rPr>
                <w:rFonts w:eastAsia="FreeSetLight-Regular"/>
                <w:sz w:val="24"/>
                <w:szCs w:val="24"/>
              </w:rPr>
              <w:t>бизнеса</w:t>
            </w:r>
            <w:proofErr w:type="gramStart"/>
            <w:r w:rsidRPr="003854AF">
              <w:rPr>
                <w:rFonts w:eastAsia="FreeSetLight-Regular"/>
                <w:sz w:val="24"/>
                <w:szCs w:val="24"/>
              </w:rPr>
              <w:t>.</w:t>
            </w:r>
            <w:proofErr w:type="gramEnd"/>
            <w:r w:rsidRPr="003854AF">
              <w:rPr>
                <w:rFonts w:eastAsia="FreeSetLight-Regular"/>
                <w:sz w:val="24"/>
                <w:szCs w:val="24"/>
              </w:rPr>
              <w:t xml:space="preserve"> </w:t>
            </w:r>
            <w:proofErr w:type="gramStart"/>
            <w:r w:rsidRPr="003854AF">
              <w:rPr>
                <w:rFonts w:eastAsia="FreeSetLight-Regular"/>
                <w:sz w:val="24"/>
                <w:szCs w:val="24"/>
              </w:rPr>
              <w:t>п</w:t>
            </w:r>
            <w:proofErr w:type="gramEnd"/>
            <w:r w:rsidRPr="003854AF">
              <w:rPr>
                <w:rFonts w:eastAsia="FreeSetLight-Regular"/>
                <w:sz w:val="24"/>
                <w:szCs w:val="24"/>
              </w:rPr>
              <w:t>онимание основных факторов достижения предпринимательского успеха, возможных целей при начале нового бизнеса; понимание механизма регистрации бизнеса;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 понимание преимуществ и </w:t>
            </w:r>
            <w:proofErr w:type="gramStart"/>
            <w:r w:rsidRPr="003854AF">
              <w:rPr>
                <w:rFonts w:eastAsia="FreeSetLight-Regular"/>
                <w:sz w:val="24"/>
                <w:szCs w:val="24"/>
              </w:rPr>
              <w:t>недостатков</w:t>
            </w:r>
            <w:proofErr w:type="gramEnd"/>
            <w:r w:rsidRPr="003854AF">
              <w:rPr>
                <w:rFonts w:eastAsia="FreeSetLight-Regular"/>
                <w:sz w:val="24"/>
                <w:szCs w:val="24"/>
              </w:rPr>
              <w:t xml:space="preserve"> различных организационно-правовых форм предприятий, а также ответственности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lastRenderedPageBreak/>
              <w:t>предпринимателя вследствие выбора одной из них.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компетенция сбора необходимых документов для регистрации собственного бизнеса;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 компетенция выбора </w:t>
            </w:r>
            <w:proofErr w:type="gramStart"/>
            <w:r w:rsidRPr="003854AF">
              <w:rPr>
                <w:rFonts w:eastAsia="FreeSetLight-Regular"/>
                <w:sz w:val="24"/>
                <w:szCs w:val="24"/>
              </w:rPr>
              <w:t>необходимой</w:t>
            </w:r>
            <w:proofErr w:type="gramEnd"/>
            <w:r w:rsidRPr="003854AF">
              <w:rPr>
                <w:rFonts w:eastAsia="FreeSetLight-Regular"/>
                <w:sz w:val="24"/>
                <w:szCs w:val="24"/>
              </w:rPr>
              <w:t xml:space="preserve"> организационно-право</w:t>
            </w:r>
            <w:r>
              <w:rPr>
                <w:rFonts w:eastAsia="FreeSetLight-Regular"/>
                <w:sz w:val="24"/>
                <w:szCs w:val="24"/>
              </w:rPr>
              <w:t xml:space="preserve">вой </w:t>
            </w:r>
          </w:p>
          <w:p w:rsidR="00E022F7" w:rsidRPr="003854AF" w:rsidRDefault="00E022F7" w:rsidP="003854AF">
            <w:pPr>
              <w:pStyle w:val="Default"/>
              <w:rPr>
                <w:rFonts w:ascii="Times New Roman" w:hAnsi="Times New Roman" w:cs="Times New Roman"/>
              </w:rPr>
            </w:pPr>
            <w:r w:rsidRPr="003854AF">
              <w:rPr>
                <w:rFonts w:ascii="Times New Roman" w:eastAsia="FreeSetLight-Regular" w:hAnsi="Times New Roman" w:cs="Times New Roman"/>
              </w:rPr>
              <w:t>формы для ведения собственного дела.</w:t>
            </w: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943359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Занятие 21. Пишем бизнес-план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943359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Занятие 22. Расходы и доходы в собственном бизнесе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  <w:r w:rsidRPr="00943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943359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Занятие 23. Налогообложение малого и среднего бизнеса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  <w:r w:rsidRPr="00943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5.5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943359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Занятие 24. С какими финансовыми рисками может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9B2DD3" w:rsidRPr="007F4A1D" w:rsidTr="00175F53">
        <w:trPr>
          <w:trHeight w:val="20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9B2DD3" w:rsidRPr="00421722" w:rsidRDefault="009B2DD3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lastRenderedPageBreak/>
              <w:t xml:space="preserve">МОДУЛЬ 6. ФИНАНСОВЫЕ МОШЕННИЧЕСТВА: КАК РАСПОЗНАТЬ И НЕ СТАТЬ ЖЕРТВОЙ </w:t>
            </w:r>
          </w:p>
        </w:tc>
      </w:tr>
      <w:tr w:rsidR="00E022F7" w:rsidRPr="007F4A1D" w:rsidTr="00175F53">
        <w:trPr>
          <w:trHeight w:val="2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B84D6A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>Занятие 25. Финансовая пирамида, или Как не попасть в сети мошенников</w:t>
            </w:r>
            <w:proofErr w:type="gramStart"/>
            <w:r w:rsidRPr="00B84D6A">
              <w:rPr>
                <w:sz w:val="24"/>
                <w:szCs w:val="24"/>
              </w:rPr>
              <w:t xml:space="preserve"> .</w:t>
            </w:r>
            <w:proofErr w:type="gramEnd"/>
            <w:r w:rsidRPr="00B84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0,25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  <w:tc>
          <w:tcPr>
            <w:tcW w:w="5103" w:type="dxa"/>
            <w:vMerge w:val="restart"/>
          </w:tcPr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находить актуальную информацию на сайтах компаний и государственных служб;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 сопоставлять полученную из различных источников информацию.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b/>
                <w:bCs/>
                <w:i/>
                <w:iCs/>
                <w:sz w:val="24"/>
                <w:szCs w:val="24"/>
              </w:rPr>
            </w:pPr>
            <w:r w:rsidRPr="003854AF">
              <w:rPr>
                <w:rFonts w:eastAsia="FreeSetLight-Regular"/>
                <w:b/>
                <w:bCs/>
                <w:i/>
                <w:iCs/>
                <w:sz w:val="24"/>
                <w:szCs w:val="24"/>
              </w:rPr>
              <w:t>Личностные характеристики и установки: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1) понимание сущности финансовой пирамиды и механизма её</w:t>
            </w:r>
            <w:r>
              <w:rPr>
                <w:rFonts w:eastAsia="FreeSetLight-Regular"/>
                <w:sz w:val="24"/>
                <w:szCs w:val="24"/>
              </w:rPr>
              <w:t xml:space="preserve"> </w:t>
            </w:r>
            <w:r w:rsidRPr="003854AF">
              <w:rPr>
                <w:rFonts w:eastAsia="FreeSetLight-Regular"/>
                <w:sz w:val="24"/>
                <w:szCs w:val="24"/>
              </w:rPr>
              <w:t>функционирования как вида финансового мошенничества;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2) понимание причин вовлечения населения в финансовую пирамиду;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3) понимание последствий вовлечения индивидуума в финансовую пирамиду;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4) понимание юридической ответственности за организацию</w:t>
            </w:r>
            <w:r>
              <w:rPr>
                <w:rFonts w:eastAsia="FreeSetLight-Regular"/>
                <w:sz w:val="24"/>
                <w:szCs w:val="24"/>
              </w:rPr>
              <w:t xml:space="preserve"> </w:t>
            </w:r>
            <w:r w:rsidRPr="003854AF">
              <w:rPr>
                <w:rFonts w:eastAsia="FreeSetLight-Regular"/>
                <w:sz w:val="24"/>
                <w:szCs w:val="24"/>
              </w:rPr>
              <w:t>финансовых пирамид.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b/>
                <w:bCs/>
                <w:i/>
                <w:iCs/>
                <w:sz w:val="24"/>
                <w:szCs w:val="24"/>
              </w:rPr>
            </w:pPr>
            <w:r w:rsidRPr="003854AF">
              <w:rPr>
                <w:rFonts w:eastAsia="FreeSetLight-Regular"/>
                <w:b/>
                <w:bCs/>
                <w:i/>
                <w:iCs/>
                <w:sz w:val="24"/>
                <w:szCs w:val="24"/>
              </w:rPr>
              <w:t>Компетенции: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1) компетенция критического анализа финансовой информации;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2) компетенция критического мышления по отношению к рекламным сообщениям;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3) компетенция оценки рисков предлагаемых вариантов инве</w:t>
            </w:r>
            <w:r>
              <w:rPr>
                <w:rFonts w:eastAsia="FreeSetLight-Regular"/>
                <w:sz w:val="24"/>
                <w:szCs w:val="24"/>
              </w:rPr>
              <w:t>стирования</w:t>
            </w:r>
          </w:p>
          <w:p w:rsidR="00E022F7" w:rsidRPr="00421722" w:rsidRDefault="00E022F7" w:rsidP="003854A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B84D6A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>Занятие 26. Виртуальные ловушки, или Как не потерять деньги при работе в сети Интернет</w:t>
            </w:r>
            <w:proofErr w:type="gramStart"/>
            <w:r w:rsidRPr="00B84D6A">
              <w:rPr>
                <w:sz w:val="24"/>
                <w:szCs w:val="24"/>
              </w:rPr>
              <w:t xml:space="preserve"> .</w:t>
            </w:r>
            <w:proofErr w:type="gramEnd"/>
            <w:r w:rsidRPr="00B84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B84D6A" w:rsidRDefault="00E022F7" w:rsidP="00175F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 xml:space="preserve">Занятие 27. Сюжетно-ролевая обучающая </w:t>
            </w:r>
            <w:proofErr w:type="spellStart"/>
            <w:r w:rsidRPr="00B84D6A">
              <w:rPr>
                <w:sz w:val="24"/>
                <w:szCs w:val="24"/>
              </w:rPr>
              <w:t>игра</w:t>
            </w:r>
            <w:proofErr w:type="gramStart"/>
            <w:r w:rsidRPr="00B84D6A">
              <w:rPr>
                <w:sz w:val="24"/>
                <w:szCs w:val="24"/>
              </w:rPr>
              <w:t>.Т</w:t>
            </w:r>
            <w:proofErr w:type="gramEnd"/>
            <w:r w:rsidRPr="00B84D6A">
              <w:rPr>
                <w:sz w:val="24"/>
                <w:szCs w:val="24"/>
              </w:rPr>
              <w:t>ок-шоу</w:t>
            </w:r>
            <w:proofErr w:type="spellEnd"/>
            <w:r w:rsidRPr="00B84D6A">
              <w:rPr>
                <w:sz w:val="24"/>
                <w:szCs w:val="24"/>
              </w:rPr>
              <w:t xml:space="preserve"> «Все слыша»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9B2DD3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9B2DD3" w:rsidRPr="00421722" w:rsidRDefault="009B2DD3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t xml:space="preserve">МОДУЛЬ 7. ОБЕСПЕЧЕННАЯ СТАРОСТЬ: ВОЗМОЖНОСТИ ПЕНСИОННОГО НАКОПЛЕНИЯ 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8F6BAE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 xml:space="preserve">Занятие 28. Думай о пенсии смолоду, или Как </w:t>
            </w:r>
            <w:r w:rsidRPr="008F6BAE">
              <w:rPr>
                <w:sz w:val="24"/>
                <w:szCs w:val="24"/>
              </w:rPr>
              <w:lastRenderedPageBreak/>
              <w:t>формируется пенсия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  <w: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 w:val="restart"/>
          </w:tcPr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3854AF">
              <w:rPr>
                <w:b/>
                <w:bCs/>
                <w:i/>
                <w:iCs/>
                <w:sz w:val="24"/>
                <w:szCs w:val="24"/>
              </w:rPr>
              <w:t>Умения: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использовать критерии выбора </w:t>
            </w:r>
            <w:r w:rsidRPr="003854AF">
              <w:rPr>
                <w:rFonts w:eastAsia="FreeSetLight-Regular"/>
                <w:sz w:val="24"/>
                <w:szCs w:val="24"/>
              </w:rPr>
              <w:lastRenderedPageBreak/>
              <w:t>негосударственного пенсионного фонда.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3854AF">
              <w:rPr>
                <w:b/>
                <w:bCs/>
                <w:i/>
                <w:iCs/>
                <w:sz w:val="24"/>
                <w:szCs w:val="24"/>
              </w:rPr>
              <w:t>Личностные характеристики и установки: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1) понимание личной ответственности в </w:t>
            </w:r>
            <w:proofErr w:type="gramStart"/>
            <w:r w:rsidRPr="003854AF">
              <w:rPr>
                <w:rFonts w:eastAsia="FreeSetLight-Regular"/>
                <w:sz w:val="24"/>
                <w:szCs w:val="24"/>
              </w:rPr>
              <w:t>пенсионном</w:t>
            </w:r>
            <w:proofErr w:type="gramEnd"/>
            <w:r w:rsidRPr="003854AF">
              <w:rPr>
                <w:rFonts w:eastAsia="FreeSetLight-Regular"/>
                <w:sz w:val="24"/>
                <w:szCs w:val="24"/>
              </w:rPr>
              <w:t xml:space="preserve"> </w:t>
            </w:r>
            <w:proofErr w:type="spellStart"/>
            <w:r w:rsidRPr="003854AF">
              <w:rPr>
                <w:rFonts w:eastAsia="FreeSetLight-Regular"/>
                <w:sz w:val="24"/>
                <w:szCs w:val="24"/>
              </w:rPr>
              <w:t>обеспеении</w:t>
            </w:r>
            <w:proofErr w:type="spellEnd"/>
            <w:r w:rsidRPr="003854AF">
              <w:rPr>
                <w:rFonts w:eastAsia="FreeSetLight-Regular"/>
                <w:sz w:val="24"/>
                <w:szCs w:val="24"/>
              </w:rPr>
              <w:t>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2) понимание рисков, сопряжённых с выбором негосударственного пенсионного фонда;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>3) понимание критериев выбора негосударственного пенсионного фонда;</w:t>
            </w:r>
          </w:p>
          <w:p w:rsidR="00E022F7" w:rsidRPr="003854AF" w:rsidRDefault="00E022F7" w:rsidP="003854AF">
            <w:pPr>
              <w:autoSpaceDE w:val="0"/>
              <w:autoSpaceDN w:val="0"/>
              <w:adjustRightInd w:val="0"/>
              <w:ind w:firstLine="0"/>
              <w:rPr>
                <w:rFonts w:eastAsia="FreeSetLight-Regular"/>
                <w:sz w:val="24"/>
                <w:szCs w:val="24"/>
              </w:rPr>
            </w:pPr>
            <w:r w:rsidRPr="003854AF">
              <w:rPr>
                <w:rFonts w:eastAsia="FreeSetLight-Regular"/>
                <w:sz w:val="24"/>
                <w:szCs w:val="24"/>
              </w:rPr>
              <w:t xml:space="preserve">4) понимание последствий выбора того или иного </w:t>
            </w:r>
            <w:proofErr w:type="spellStart"/>
            <w:r w:rsidRPr="003854AF">
              <w:rPr>
                <w:rFonts w:eastAsia="FreeSetLight-Regular"/>
                <w:sz w:val="24"/>
                <w:szCs w:val="24"/>
              </w:rPr>
              <w:t>негосудар</w:t>
            </w:r>
            <w:proofErr w:type="spellEnd"/>
          </w:p>
          <w:p w:rsidR="00E022F7" w:rsidRPr="00421722" w:rsidRDefault="00E022F7" w:rsidP="003854AF">
            <w:pPr>
              <w:pStyle w:val="Default"/>
              <w:rPr>
                <w:rFonts w:ascii="Times New Roman" w:hAnsi="Times New Roman"/>
              </w:rPr>
            </w:pPr>
            <w:proofErr w:type="spellStart"/>
            <w:r w:rsidRPr="003854AF">
              <w:rPr>
                <w:rFonts w:ascii="Times New Roman" w:eastAsia="FreeSetLight-Regular" w:hAnsi="Times New Roman" w:cs="Times New Roman"/>
              </w:rPr>
              <w:t>ственного</w:t>
            </w:r>
            <w:proofErr w:type="spellEnd"/>
            <w:r w:rsidRPr="003854AF">
              <w:rPr>
                <w:rFonts w:ascii="Times New Roman" w:eastAsia="FreeSetLight-Regular" w:hAnsi="Times New Roman" w:cs="Times New Roman"/>
              </w:rPr>
              <w:t xml:space="preserve"> пенсионного фонда.</w:t>
            </w: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8F6BAE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Занятие 29. Как распорядиться своими пенсионными накоплениями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E022F7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E022F7" w:rsidRPr="008F6BAE" w:rsidRDefault="00E022F7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Занятие 30. Как выбрать негосударственный пенсионный фонд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:rsidR="00E022F7" w:rsidRDefault="00E022F7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022F7" w:rsidRPr="00DA67B7" w:rsidRDefault="00E022F7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E022F7" w:rsidRPr="00421722" w:rsidRDefault="00E022F7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175F53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175F53" w:rsidRDefault="00C222FB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7.4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175F53" w:rsidRPr="008F6BAE" w:rsidRDefault="00175F53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Занятие 31. Обучающая игра «Выбери свой негосударственный пенсионный фонд»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5F53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75F53" w:rsidRDefault="00175F53" w:rsidP="00E022F7">
            <w:pPr>
              <w:ind w:firstLine="184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75F53" w:rsidRDefault="00175F53" w:rsidP="00E022F7">
            <w:pPr>
              <w:ind w:firstLine="184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175F53" w:rsidRPr="00DA67B7" w:rsidRDefault="00175F53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  <w:vMerge/>
          </w:tcPr>
          <w:p w:rsidR="00175F53" w:rsidRPr="00421722" w:rsidRDefault="00175F53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9B2DD3" w:rsidRPr="007F4A1D" w:rsidTr="00175F53">
        <w:trPr>
          <w:trHeight w:val="144"/>
          <w:tblCellSpacing w:w="20" w:type="nil"/>
        </w:trPr>
        <w:tc>
          <w:tcPr>
            <w:tcW w:w="14417" w:type="dxa"/>
            <w:gridSpan w:val="7"/>
            <w:tcMar>
              <w:top w:w="50" w:type="dxa"/>
              <w:left w:w="100" w:type="dxa"/>
            </w:tcMar>
            <w:vAlign w:val="center"/>
          </w:tcPr>
          <w:p w:rsidR="009B2DD3" w:rsidRPr="00421722" w:rsidRDefault="009B2DD3" w:rsidP="00E022F7">
            <w:pPr>
              <w:autoSpaceDE w:val="0"/>
              <w:autoSpaceDN w:val="0"/>
              <w:adjustRightInd w:val="0"/>
              <w:ind w:firstLine="184"/>
            </w:pPr>
            <w:r w:rsidRPr="002D651B">
              <w:rPr>
                <w:sz w:val="24"/>
                <w:szCs w:val="24"/>
              </w:rPr>
              <w:t>МОДУЛЬ 8. Итоговый контроль по курсу</w:t>
            </w:r>
            <w:r w:rsidRPr="002D651B">
              <w:rPr>
                <w:sz w:val="24"/>
                <w:szCs w:val="24"/>
              </w:rPr>
              <w:t> </w:t>
            </w:r>
            <w:r w:rsidRPr="002D651B">
              <w:rPr>
                <w:sz w:val="24"/>
                <w:szCs w:val="24"/>
              </w:rPr>
              <w:t xml:space="preserve"> </w:t>
            </w:r>
          </w:p>
        </w:tc>
      </w:tr>
      <w:tr w:rsidR="009B2DD3" w:rsidRPr="007F4A1D" w:rsidTr="00175F53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B2DD3" w:rsidRDefault="00C222FB" w:rsidP="00C222FB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</w:tcPr>
          <w:p w:rsidR="009B2DD3" w:rsidRPr="00330552" w:rsidRDefault="00567C36" w:rsidP="003854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32–34</w:t>
            </w:r>
            <w:r w:rsidR="009B2DD3" w:rsidRPr="00330552">
              <w:rPr>
                <w:sz w:val="24"/>
                <w:szCs w:val="24"/>
              </w:rPr>
              <w:t>. Занятия — презентации учебных достижений</w:t>
            </w:r>
            <w:proofErr w:type="gramStart"/>
            <w:r w:rsidR="009B2DD3" w:rsidRPr="00330552">
              <w:rPr>
                <w:sz w:val="24"/>
                <w:szCs w:val="24"/>
              </w:rPr>
              <w:t xml:space="preserve"> .</w:t>
            </w:r>
            <w:proofErr w:type="gramEnd"/>
            <w:r w:rsidR="009B2DD3" w:rsidRPr="003305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DD3" w:rsidRDefault="00E022F7" w:rsidP="00E022F7">
            <w:pPr>
              <w:ind w:firstLine="184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2DD3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DD3" w:rsidRDefault="00E022F7" w:rsidP="00E022F7">
            <w:pPr>
              <w:ind w:firstLine="184"/>
              <w:jc w:val="center"/>
            </w:pPr>
            <w: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9B2DD3" w:rsidRPr="00DA67B7" w:rsidRDefault="009B2DD3" w:rsidP="00BE35CF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5103" w:type="dxa"/>
          </w:tcPr>
          <w:p w:rsidR="00175F53" w:rsidRDefault="00175F53" w:rsidP="00175F53">
            <w:pPr>
              <w:pStyle w:val="Default"/>
              <w:rPr>
                <w:rFonts w:ascii="Times New Roman" w:hAnsi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  <w:p w:rsidR="009B2DD3" w:rsidRPr="00421722" w:rsidRDefault="009B2DD3" w:rsidP="00BE35CF">
            <w:pPr>
              <w:pStyle w:val="Default"/>
              <w:rPr>
                <w:rFonts w:ascii="Times New Roman" w:hAnsi="Times New Roman"/>
              </w:rPr>
            </w:pPr>
          </w:p>
        </w:tc>
      </w:tr>
    </w:tbl>
    <w:p w:rsidR="002A5AE1" w:rsidRDefault="002A5AE1" w:rsidP="00175F53">
      <w:pPr>
        <w:ind w:left="120"/>
        <w:jc w:val="center"/>
      </w:pPr>
      <w:r>
        <w:rPr>
          <w:b/>
          <w:color w:val="000000"/>
        </w:rPr>
        <w:t>ПОУРОЧНОЕ ПЛАНИРОВАНИЕ             10 КЛАСС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4413"/>
        <w:gridCol w:w="978"/>
        <w:gridCol w:w="1781"/>
        <w:gridCol w:w="1850"/>
        <w:gridCol w:w="1287"/>
        <w:gridCol w:w="3517"/>
      </w:tblGrid>
      <w:tr w:rsidR="002A5AE1" w:rsidTr="002A5AE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135" w:firstLine="49"/>
            </w:pPr>
            <w:r>
              <w:rPr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4"/>
              </w:rPr>
              <w:t>/</w:t>
            </w:r>
            <w:proofErr w:type="spellStart"/>
            <w:r>
              <w:rPr>
                <w:b/>
                <w:color w:val="000000"/>
                <w:sz w:val="24"/>
              </w:rPr>
              <w:t>п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2A5AE1" w:rsidRDefault="002A5AE1" w:rsidP="003854AF">
            <w:pPr>
              <w:ind w:left="135"/>
            </w:pPr>
          </w:p>
        </w:tc>
        <w:tc>
          <w:tcPr>
            <w:tcW w:w="4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AE1" w:rsidRDefault="002A5AE1" w:rsidP="003854A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2A5AE1" w:rsidRDefault="002A5AE1" w:rsidP="003854AF">
            <w:pPr>
              <w:ind w:left="135"/>
            </w:pPr>
          </w:p>
        </w:tc>
        <w:tc>
          <w:tcPr>
            <w:tcW w:w="4609" w:type="dxa"/>
            <w:gridSpan w:val="3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-57" w:firstLine="57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-57" w:firstLine="57"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 w:rsidR="002A5AE1" w:rsidRDefault="002A5AE1" w:rsidP="002A5AE1">
            <w:pPr>
              <w:ind w:left="-57" w:firstLine="57"/>
            </w:pPr>
          </w:p>
        </w:tc>
        <w:tc>
          <w:tcPr>
            <w:tcW w:w="3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5AE1" w:rsidRDefault="002A5AE1" w:rsidP="003854AF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5AE1" w:rsidRDefault="002A5AE1" w:rsidP="003854AF">
            <w:pPr>
              <w:ind w:left="135"/>
            </w:pPr>
          </w:p>
        </w:tc>
      </w:tr>
      <w:tr w:rsidR="002A5AE1" w:rsidTr="002A5AE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AE1" w:rsidRDefault="002A5AE1" w:rsidP="003854AF"/>
        </w:tc>
        <w:tc>
          <w:tcPr>
            <w:tcW w:w="44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AE1" w:rsidRDefault="002A5AE1" w:rsidP="003854AF"/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-57" w:firstLine="57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:rsidR="002A5AE1" w:rsidRDefault="002A5AE1" w:rsidP="002A5AE1">
            <w:pPr>
              <w:ind w:left="-57" w:firstLine="57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-57" w:firstLine="57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:rsidR="002A5AE1" w:rsidRDefault="002A5AE1" w:rsidP="002A5AE1">
            <w:pPr>
              <w:ind w:left="-57" w:firstLine="57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2A5AE1" w:rsidRDefault="002A5AE1" w:rsidP="002A5AE1">
            <w:pPr>
              <w:ind w:left="-57" w:firstLine="57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:rsidR="002A5AE1" w:rsidRDefault="002A5AE1" w:rsidP="002A5AE1">
            <w:pPr>
              <w:ind w:left="-57" w:firstLine="57"/>
            </w:pPr>
          </w:p>
        </w:tc>
        <w:tc>
          <w:tcPr>
            <w:tcW w:w="12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AE1" w:rsidRDefault="002A5AE1" w:rsidP="002A5AE1">
            <w:pPr>
              <w:ind w:left="-57" w:firstLine="57"/>
            </w:pPr>
          </w:p>
        </w:tc>
        <w:tc>
          <w:tcPr>
            <w:tcW w:w="3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5AE1" w:rsidRDefault="002A5AE1" w:rsidP="003854AF"/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134"/>
                <w:tab w:val="left" w:pos="326"/>
                <w:tab w:val="left" w:pos="705"/>
                <w:tab w:val="left" w:pos="936"/>
              </w:tabs>
              <w:ind w:left="510"/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Управление личными финансами и выбор банка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 w:rsidRPr="00DA67B7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04.09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 xml:space="preserve"> Как сберечь накопления с помощью депозитов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567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11.09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 xml:space="preserve"> Проценты по вкладу: большие и маленькие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18.09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135" w:hanging="54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Банки и золото: как сохранить сбережения в драгоценных металлах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25.09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175F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 xml:space="preserve"> Кредит: зачем он нужен и где его получить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02.10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106E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106EE">
              <w:rPr>
                <w:sz w:val="24"/>
                <w:szCs w:val="24"/>
              </w:rPr>
              <w:t>Какой кредит выбрать и какие условия кредитования предпочесть</w:t>
            </w:r>
            <w:proofErr w:type="gramStart"/>
            <w:r w:rsidRPr="001106EE">
              <w:rPr>
                <w:sz w:val="24"/>
                <w:szCs w:val="24"/>
              </w:rPr>
              <w:t xml:space="preserve"> .</w:t>
            </w:r>
            <w:proofErr w:type="gramEnd"/>
            <w:r w:rsidRPr="001106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09.10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Default="00C222FB" w:rsidP="00567C36">
            <w:r w:rsidRPr="001106EE">
              <w:rPr>
                <w:sz w:val="24"/>
                <w:szCs w:val="24"/>
              </w:rPr>
              <w:t xml:space="preserve">Как управлять деньгами с помощью банковской карты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16.10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135" w:hanging="54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537D0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Финансовые риски и стратегии инвестирования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23.10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  <w:tab w:val="left" w:pos="93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537D0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Что такое ценные бумаги и какими они бывают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06.11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537D0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 xml:space="preserve">Граждане на рынке ценных бумаг 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13.11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537D0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37D0E">
              <w:rPr>
                <w:sz w:val="24"/>
                <w:szCs w:val="24"/>
              </w:rPr>
              <w:t>Зачем нужны паевые инвестиционные фонды</w:t>
            </w:r>
            <w:proofErr w:type="gramStart"/>
            <w:r w:rsidRPr="00537D0E">
              <w:rPr>
                <w:sz w:val="24"/>
                <w:szCs w:val="24"/>
              </w:rPr>
              <w:t xml:space="preserve"> .</w:t>
            </w:r>
            <w:proofErr w:type="gramEnd"/>
            <w:r w:rsidRPr="00537D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20.11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70AE4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Что такое налоги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  <w:r w:rsidRPr="00170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27.11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D15A91" w:rsidRDefault="00D15A91" w:rsidP="00567C36">
            <w:pPr>
              <w:ind w:left="135"/>
              <w:rPr>
                <w:sz w:val="24"/>
                <w:szCs w:val="24"/>
              </w:rPr>
            </w:pPr>
            <w:r w:rsidRPr="00D15A91">
              <w:rPr>
                <w:sz w:val="24"/>
                <w:szCs w:val="24"/>
              </w:rPr>
              <w:t>https://yandex.ru/video/preview/17467949973719422638</w:t>
            </w:r>
          </w:p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  <w:r w:rsidRPr="009B2DD3">
              <w:rPr>
                <w:sz w:val="24"/>
                <w:szCs w:val="24"/>
              </w:rPr>
              <w:t xml:space="preserve">. </w:t>
            </w:r>
            <w:proofErr w:type="spellStart"/>
            <w:r w:rsidRPr="009B2DD3">
              <w:rPr>
                <w:sz w:val="24"/>
                <w:szCs w:val="24"/>
              </w:rPr>
              <w:t>www.nalog.ru</w:t>
            </w:r>
            <w:proofErr w:type="spellEnd"/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70AE4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Виды налогов, уплачиваемых физическими лицами в России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  <w:r w:rsidRPr="00170A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04.12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170AE4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70AE4">
              <w:rPr>
                <w:sz w:val="24"/>
                <w:szCs w:val="24"/>
              </w:rPr>
              <w:t>Налоговые вычеты, или Как вернуть налоги в семейный бюджет</w:t>
            </w:r>
            <w:proofErr w:type="gramStart"/>
            <w:r w:rsidRPr="00170AE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1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11.12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  <w:r w:rsidRPr="009B2DD3">
              <w:rPr>
                <w:sz w:val="24"/>
                <w:szCs w:val="24"/>
              </w:rPr>
              <w:t xml:space="preserve">. </w:t>
            </w:r>
            <w:proofErr w:type="spellStart"/>
            <w:r w:rsidRPr="009B2DD3">
              <w:rPr>
                <w:sz w:val="24"/>
                <w:szCs w:val="24"/>
              </w:rPr>
              <w:t>www.nalog.ru</w:t>
            </w:r>
            <w:proofErr w:type="spellEnd"/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95A93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Страховой рынок России: коротко о главном</w:t>
            </w:r>
            <w:proofErr w:type="gramStart"/>
            <w:r w:rsidRPr="00395A93">
              <w:rPr>
                <w:sz w:val="24"/>
                <w:szCs w:val="24"/>
              </w:rPr>
              <w:t xml:space="preserve"> 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18.12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95A93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 xml:space="preserve">Страхование имущества: как защитить нажитое состояние.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25.12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95A93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Здоровье и жизнь — высшие блага: поговорим о личном страховании</w:t>
            </w:r>
            <w:proofErr w:type="gramStart"/>
            <w:r w:rsidRPr="00395A93">
              <w:rPr>
                <w:sz w:val="24"/>
                <w:szCs w:val="24"/>
              </w:rPr>
              <w:t xml:space="preserve"> </w:t>
            </w:r>
            <w:r w:rsidRPr="00395A93">
              <w:rPr>
                <w:sz w:val="24"/>
                <w:szCs w:val="24"/>
              </w:rPr>
              <w:lastRenderedPageBreak/>
              <w:t>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15.01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95A93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5A93">
              <w:rPr>
                <w:sz w:val="24"/>
                <w:szCs w:val="24"/>
              </w:rPr>
              <w:t>Если нанесён ущерб третьим лицам</w:t>
            </w:r>
            <w:proofErr w:type="gramStart"/>
            <w:r w:rsidRPr="00395A93">
              <w:rPr>
                <w:sz w:val="24"/>
                <w:szCs w:val="24"/>
              </w:rPr>
              <w:t xml:space="preserve"> .</w:t>
            </w:r>
            <w:proofErr w:type="gramEnd"/>
            <w:r w:rsidRPr="00395A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22.01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Default="00C222FB" w:rsidP="00567C36">
            <w:r w:rsidRPr="00395A93">
              <w:rPr>
                <w:sz w:val="24"/>
                <w:szCs w:val="24"/>
              </w:rPr>
              <w:t xml:space="preserve">Доверяй, но проверяй: несколько советов по выбору страховщика (обучающая игра)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29.01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943359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 xml:space="preserve">Создание собственного </w:t>
            </w:r>
            <w:proofErr w:type="spellStart"/>
            <w:r w:rsidRPr="00943359">
              <w:rPr>
                <w:sz w:val="24"/>
                <w:szCs w:val="24"/>
              </w:rPr>
              <w:t>бизнеса</w:t>
            </w:r>
            <w:proofErr w:type="gramStart"/>
            <w:r w:rsidRPr="00943359">
              <w:rPr>
                <w:sz w:val="24"/>
                <w:szCs w:val="24"/>
              </w:rPr>
              <w:t>:с</w:t>
            </w:r>
            <w:proofErr w:type="spellEnd"/>
            <w:proofErr w:type="gramEnd"/>
            <w:r w:rsidRPr="00943359">
              <w:rPr>
                <w:sz w:val="24"/>
                <w:szCs w:val="24"/>
              </w:rPr>
              <w:t xml:space="preserve"> чего нужно начать .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05.02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135" w:firstLine="87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943359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Пишем бизнес-план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12.02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943359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Расходы и доходы в собственном бизнесе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  <w:r w:rsidRPr="00943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19.02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943359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>Налогообложение малого и среднего бизнеса</w:t>
            </w:r>
            <w:proofErr w:type="gramStart"/>
            <w:r w:rsidRPr="00943359">
              <w:rPr>
                <w:sz w:val="24"/>
                <w:szCs w:val="24"/>
              </w:rPr>
              <w:t xml:space="preserve"> .</w:t>
            </w:r>
            <w:proofErr w:type="gramEnd"/>
            <w:r w:rsidRPr="009433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26.02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943359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3359">
              <w:rPr>
                <w:sz w:val="24"/>
                <w:szCs w:val="24"/>
              </w:rPr>
              <w:t xml:space="preserve"> С какими финансовыми рисками может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05.03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B84D6A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 xml:space="preserve"> Финансовая пирамида, или Как не попасть в сети мошенников</w:t>
            </w:r>
            <w:proofErr w:type="gramStart"/>
            <w:r w:rsidRPr="00B84D6A">
              <w:rPr>
                <w:sz w:val="24"/>
                <w:szCs w:val="24"/>
              </w:rPr>
              <w:t xml:space="preserve"> .</w:t>
            </w:r>
            <w:proofErr w:type="gramEnd"/>
            <w:r w:rsidRPr="00B84D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12.03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  <w:r w:rsidRPr="00103AFA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103AFA">
              <w:rPr>
                <w:color w:val="000000"/>
                <w:sz w:val="24"/>
              </w:rPr>
              <w:t>den-finzozh-znanij</w:t>
            </w:r>
            <w:proofErr w:type="spellEnd"/>
            <w:r w:rsidRPr="00103AFA">
              <w:rPr>
                <w:color w:val="000000"/>
                <w:sz w:val="24"/>
              </w:rPr>
              <w:t>/</w:t>
            </w: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B84D6A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>Виртуальные ловушки, или Как не потерять деньги при работе в сети Интернет</w:t>
            </w:r>
            <w:proofErr w:type="gramStart"/>
            <w:r w:rsidRPr="00B84D6A">
              <w:rPr>
                <w:sz w:val="24"/>
                <w:szCs w:val="24"/>
              </w:rPr>
              <w:t xml:space="preserve"> .</w:t>
            </w:r>
            <w:proofErr w:type="gramEnd"/>
            <w:r w:rsidRPr="00B84D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19.03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B84D6A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4D6A">
              <w:rPr>
                <w:sz w:val="24"/>
                <w:szCs w:val="24"/>
              </w:rPr>
              <w:t xml:space="preserve">. Сюжетно-ролевая обучающая </w:t>
            </w:r>
            <w:proofErr w:type="spellStart"/>
            <w:r w:rsidRPr="00B84D6A">
              <w:rPr>
                <w:sz w:val="24"/>
                <w:szCs w:val="24"/>
              </w:rPr>
              <w:t>игра</w:t>
            </w:r>
            <w:proofErr w:type="gramStart"/>
            <w:r w:rsidRPr="00B84D6A">
              <w:rPr>
                <w:sz w:val="24"/>
                <w:szCs w:val="24"/>
              </w:rPr>
              <w:t>.Т</w:t>
            </w:r>
            <w:proofErr w:type="gramEnd"/>
            <w:r w:rsidRPr="00B84D6A">
              <w:rPr>
                <w:sz w:val="24"/>
                <w:szCs w:val="24"/>
              </w:rPr>
              <w:t>ок-шоу</w:t>
            </w:r>
            <w:proofErr w:type="spellEnd"/>
            <w:r w:rsidRPr="00B84D6A">
              <w:rPr>
                <w:sz w:val="24"/>
                <w:szCs w:val="24"/>
              </w:rPr>
              <w:t xml:space="preserve"> «Все слышат» .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02.04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8F6BA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Думай о пенсии смолоду, или Как формируется пенсия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09.04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8F6BA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Как распорядиться своими пенсионными накоплениями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16.04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8F6BA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. Как выбрать негосударственный пенсионный фонд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9A3713">
            <w:pPr>
              <w:ind w:left="135"/>
              <w:jc w:val="center"/>
            </w:pPr>
            <w:r>
              <w:t>0.25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23.04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8F6BAE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6BAE">
              <w:rPr>
                <w:sz w:val="24"/>
                <w:szCs w:val="24"/>
              </w:rPr>
              <w:t>Обучающая игра «Выбери свой негосударственный пенсионный фонд»</w:t>
            </w:r>
            <w:proofErr w:type="gramStart"/>
            <w:r w:rsidRPr="008F6BAE">
              <w:rPr>
                <w:sz w:val="24"/>
                <w:szCs w:val="24"/>
              </w:rPr>
              <w:t xml:space="preserve"> .</w:t>
            </w:r>
            <w:proofErr w:type="gramEnd"/>
            <w:r w:rsidRPr="008F6B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07.05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30552" w:rsidRDefault="00C222FB" w:rsidP="00567C3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552">
              <w:rPr>
                <w:sz w:val="24"/>
                <w:szCs w:val="24"/>
              </w:rPr>
              <w:t>Занятия — презентации учебных достижений</w:t>
            </w:r>
            <w:proofErr w:type="gramStart"/>
            <w:r w:rsidRPr="00330552">
              <w:rPr>
                <w:sz w:val="24"/>
                <w:szCs w:val="24"/>
              </w:rPr>
              <w:t xml:space="preserve"> .</w:t>
            </w:r>
            <w:proofErr w:type="gramEnd"/>
            <w:r w:rsidRPr="0033055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14.05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C222FB" w:rsidRPr="007F4A1D" w:rsidTr="009A3713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222FB" w:rsidRPr="002A5AE1" w:rsidRDefault="00C222FB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C222FB" w:rsidRPr="00330552" w:rsidRDefault="00C222FB" w:rsidP="00567C36">
            <w:pPr>
              <w:rPr>
                <w:sz w:val="24"/>
                <w:szCs w:val="24"/>
              </w:rPr>
            </w:pPr>
            <w:r w:rsidRPr="00330552">
              <w:rPr>
                <w:sz w:val="24"/>
                <w:szCs w:val="24"/>
              </w:rPr>
              <w:t xml:space="preserve">Занятие — презентация </w:t>
            </w:r>
            <w:proofErr w:type="gramStart"/>
            <w:r w:rsidRPr="00330552">
              <w:rPr>
                <w:sz w:val="24"/>
                <w:szCs w:val="24"/>
              </w:rPr>
              <w:t>учебных</w:t>
            </w:r>
            <w:proofErr w:type="gramEnd"/>
            <w:r w:rsidRPr="00330552">
              <w:rPr>
                <w:sz w:val="24"/>
                <w:szCs w:val="24"/>
              </w:rPr>
              <w:t xml:space="preserve"> достижении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175F53">
            <w:pPr>
              <w:ind w:left="-68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222FB" w:rsidRDefault="00C222FB" w:rsidP="00567C36">
            <w:pPr>
              <w:ind w:left="135"/>
              <w:jc w:val="center"/>
            </w:pPr>
            <w:r>
              <w:t>0</w:t>
            </w:r>
          </w:p>
        </w:tc>
        <w:tc>
          <w:tcPr>
            <w:tcW w:w="1287" w:type="dxa"/>
            <w:tcMar>
              <w:top w:w="50" w:type="dxa"/>
              <w:left w:w="100" w:type="dxa"/>
            </w:tcMar>
          </w:tcPr>
          <w:p w:rsidR="00C222FB" w:rsidRPr="00DA67B7" w:rsidRDefault="00C222FB" w:rsidP="009A3713">
            <w:pPr>
              <w:ind w:firstLine="41"/>
            </w:pPr>
            <w:r>
              <w:t>21.05</w:t>
            </w: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C222FB" w:rsidRPr="00DA67B7" w:rsidRDefault="00C222FB" w:rsidP="00567C36">
            <w:pPr>
              <w:ind w:left="135"/>
              <w:rPr>
                <w:color w:val="000000"/>
                <w:sz w:val="24"/>
              </w:rPr>
            </w:pPr>
          </w:p>
        </w:tc>
      </w:tr>
      <w:tr w:rsidR="00567C36" w:rsidRPr="007F4A1D" w:rsidTr="003854A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67C36" w:rsidRPr="002A5AE1" w:rsidRDefault="00567C36" w:rsidP="00567C36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ind w:left="510"/>
              <w:rPr>
                <w:color w:val="000000"/>
                <w:sz w:val="24"/>
              </w:rPr>
            </w:pPr>
          </w:p>
        </w:tc>
        <w:tc>
          <w:tcPr>
            <w:tcW w:w="4413" w:type="dxa"/>
            <w:tcMar>
              <w:top w:w="50" w:type="dxa"/>
              <w:left w:w="100" w:type="dxa"/>
            </w:tcMar>
          </w:tcPr>
          <w:p w:rsidR="00567C36" w:rsidRPr="00330552" w:rsidRDefault="00567C36" w:rsidP="00C22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055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8" w:type="dxa"/>
            <w:tcMar>
              <w:top w:w="50" w:type="dxa"/>
              <w:left w:w="100" w:type="dxa"/>
            </w:tcMar>
            <w:vAlign w:val="center"/>
          </w:tcPr>
          <w:p w:rsidR="00567C36" w:rsidRPr="00DA67B7" w:rsidRDefault="00567C36" w:rsidP="00175F53">
            <w:pPr>
              <w:ind w:left="-680"/>
              <w:jc w:val="center"/>
              <w:rPr>
                <w:color w:val="000000"/>
                <w:sz w:val="24"/>
              </w:rPr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67C36" w:rsidRDefault="00567C36" w:rsidP="00567C36">
            <w:pPr>
              <w:ind w:left="135"/>
              <w:jc w:val="center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567C36" w:rsidRDefault="00567C36" w:rsidP="00567C36">
            <w:pPr>
              <w:ind w:left="135"/>
              <w:jc w:val="center"/>
            </w:pPr>
          </w:p>
        </w:tc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567C36" w:rsidRDefault="00567C36" w:rsidP="00567C36">
            <w:pPr>
              <w:ind w:left="135"/>
            </w:pPr>
          </w:p>
        </w:tc>
        <w:tc>
          <w:tcPr>
            <w:tcW w:w="3517" w:type="dxa"/>
            <w:tcMar>
              <w:top w:w="50" w:type="dxa"/>
              <w:left w:w="100" w:type="dxa"/>
            </w:tcMar>
            <w:vAlign w:val="center"/>
          </w:tcPr>
          <w:p w:rsidR="00567C36" w:rsidRPr="00DA67B7" w:rsidRDefault="00567C36" w:rsidP="00567C36">
            <w:pPr>
              <w:ind w:left="135"/>
              <w:rPr>
                <w:color w:val="000000"/>
                <w:sz w:val="24"/>
              </w:rPr>
            </w:pPr>
          </w:p>
        </w:tc>
      </w:tr>
    </w:tbl>
    <w:p w:rsidR="0008321D" w:rsidRDefault="0008321D" w:rsidP="002A5AE1">
      <w:pPr>
        <w:tabs>
          <w:tab w:val="left" w:pos="284"/>
        </w:tabs>
        <w:ind w:left="-706" w:firstLine="1415"/>
        <w:rPr>
          <w:sz w:val="24"/>
          <w:szCs w:val="24"/>
        </w:rPr>
        <w:sectPr w:rsidR="0008321D" w:rsidSect="00AE23A4">
          <w:pgSz w:w="16838" w:h="11906" w:orient="landscape"/>
          <w:pgMar w:top="1134" w:right="851" w:bottom="851" w:left="992" w:header="709" w:footer="709" w:gutter="0"/>
          <w:cols w:space="708"/>
          <w:docGrid w:linePitch="381"/>
        </w:sectPr>
      </w:pPr>
    </w:p>
    <w:p w:rsidR="009B2DD3" w:rsidRDefault="009B2DD3" w:rsidP="0008321D">
      <w:pPr>
        <w:rPr>
          <w:sz w:val="24"/>
          <w:szCs w:val="24"/>
        </w:rPr>
      </w:pPr>
    </w:p>
    <w:p w:rsidR="009B2DD3" w:rsidRPr="009B2DD3" w:rsidRDefault="009B2DD3" w:rsidP="009B2DD3">
      <w:pPr>
        <w:rPr>
          <w:sz w:val="24"/>
          <w:szCs w:val="24"/>
        </w:rPr>
      </w:pPr>
    </w:p>
    <w:tbl>
      <w:tblPr>
        <w:tblW w:w="9364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3029"/>
        <w:gridCol w:w="1565"/>
        <w:gridCol w:w="709"/>
        <w:gridCol w:w="2402"/>
      </w:tblGrid>
      <w:tr w:rsidR="009B2DD3" w:rsidRPr="006A0FDA" w:rsidTr="002A5AE1">
        <w:trPr>
          <w:trHeight w:val="288"/>
        </w:trPr>
        <w:tc>
          <w:tcPr>
            <w:tcW w:w="1659" w:type="dxa"/>
            <w:shd w:val="clear" w:color="auto" w:fill="auto"/>
            <w:noWrap/>
            <w:vAlign w:val="bottom"/>
            <w:hideMark/>
          </w:tcPr>
          <w:p w:rsidR="009B2DD3" w:rsidRPr="006A0FDA" w:rsidRDefault="009B2DD3" w:rsidP="003854AF">
            <w:pPr>
              <w:ind w:firstLine="0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2.1.3.6.2.4.1</w:t>
            </w:r>
          </w:p>
        </w:tc>
        <w:tc>
          <w:tcPr>
            <w:tcW w:w="3029" w:type="dxa"/>
            <w:shd w:val="clear" w:color="auto" w:fill="auto"/>
            <w:noWrap/>
            <w:vAlign w:val="bottom"/>
            <w:hideMark/>
          </w:tcPr>
          <w:p w:rsidR="009B2DD3" w:rsidRPr="006A0FDA" w:rsidRDefault="009B2DD3" w:rsidP="003854AF">
            <w:pPr>
              <w:ind w:firstLine="0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Финансовая грамотность. 10-11 классы общеобразовательных организаций</w:t>
            </w:r>
          </w:p>
        </w:tc>
        <w:tc>
          <w:tcPr>
            <w:tcW w:w="1565" w:type="dxa"/>
            <w:shd w:val="clear" w:color="auto" w:fill="auto"/>
            <w:noWrap/>
            <w:vAlign w:val="bottom"/>
            <w:hideMark/>
          </w:tcPr>
          <w:p w:rsidR="009B2DD3" w:rsidRPr="006A0FDA" w:rsidRDefault="009B2DD3" w:rsidP="003854AF">
            <w:pPr>
              <w:ind w:firstLine="0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 xml:space="preserve">Брехова Ю.В., </w:t>
            </w:r>
            <w:proofErr w:type="spellStart"/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Алмосов</w:t>
            </w:r>
            <w:proofErr w:type="spellEnd"/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 xml:space="preserve"> А.П., </w:t>
            </w:r>
            <w:proofErr w:type="spellStart"/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Завьялов</w:t>
            </w:r>
            <w:proofErr w:type="spellEnd"/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 xml:space="preserve"> Д.Ю.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B2DD3" w:rsidRPr="006A0FDA" w:rsidRDefault="009B2DD3" w:rsidP="003854AF">
            <w:pPr>
              <w:ind w:firstLine="0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10–11</w:t>
            </w:r>
          </w:p>
        </w:tc>
        <w:tc>
          <w:tcPr>
            <w:tcW w:w="2402" w:type="dxa"/>
            <w:shd w:val="clear" w:color="auto" w:fill="auto"/>
            <w:noWrap/>
            <w:vAlign w:val="bottom"/>
            <w:hideMark/>
          </w:tcPr>
          <w:p w:rsidR="009B2DD3" w:rsidRPr="006A0FDA" w:rsidRDefault="009B2DD3" w:rsidP="003854AF">
            <w:pPr>
              <w:ind w:firstLine="0"/>
              <w:rPr>
                <w:rFonts w:ascii="Calibri" w:eastAsia="Times New Roman" w:hAnsi="Calibri"/>
                <w:b/>
                <w:color w:val="000000"/>
                <w:lang w:eastAsia="ru-RU"/>
              </w:rPr>
            </w:pPr>
            <w:r w:rsidRPr="006A0FDA">
              <w:rPr>
                <w:rFonts w:ascii="Calibri" w:eastAsia="Times New Roman" w:hAnsi="Calibri"/>
                <w:b/>
                <w:color w:val="000000"/>
                <w:lang w:eastAsia="ru-RU"/>
              </w:rPr>
              <w:t>Общество с ограниченной ответственностью «ВАКО»; Общество с ограниченной ответственностью «Издательство ВИТА-ПРЕСС»</w:t>
            </w:r>
          </w:p>
        </w:tc>
      </w:tr>
    </w:tbl>
    <w:p w:rsidR="009B2DD3" w:rsidRPr="009B2DD3" w:rsidRDefault="009B2DD3" w:rsidP="009B2DD3">
      <w:pPr>
        <w:rPr>
          <w:sz w:val="24"/>
          <w:szCs w:val="24"/>
        </w:rPr>
      </w:pPr>
    </w:p>
    <w:p w:rsidR="009B2DD3" w:rsidRPr="009B2DD3" w:rsidRDefault="009B2DD3" w:rsidP="009B2DD3">
      <w:pPr>
        <w:rPr>
          <w:sz w:val="24"/>
          <w:szCs w:val="24"/>
        </w:rPr>
      </w:pPr>
    </w:p>
    <w:p w:rsidR="009B2DD3" w:rsidRDefault="009B2DD3" w:rsidP="009B2DD3">
      <w:pPr>
        <w:rPr>
          <w:sz w:val="24"/>
          <w:szCs w:val="24"/>
        </w:rPr>
      </w:pPr>
    </w:p>
    <w:p w:rsidR="009B2DD3" w:rsidRDefault="009B2DD3" w:rsidP="009B2DD3">
      <w:pPr>
        <w:autoSpaceDE w:val="0"/>
        <w:autoSpaceDN w:val="0"/>
        <w:adjustRightInd w:val="0"/>
        <w:ind w:firstLine="0"/>
        <w:rPr>
          <w:rFonts w:ascii="FreeSetDemiBold" w:hAnsi="FreeSetDemiBold" w:cs="FreeSetDemiBold"/>
          <w:b/>
          <w:bCs/>
          <w:sz w:val="24"/>
          <w:szCs w:val="24"/>
        </w:rPr>
      </w:pPr>
      <w:proofErr w:type="spellStart"/>
      <w:proofErr w:type="gramStart"/>
      <w:r>
        <w:rPr>
          <w:rFonts w:ascii="FreeSetDemiBold" w:hAnsi="FreeSetDemiBold" w:cs="FreeSetDemiBold"/>
          <w:b/>
          <w:bCs/>
          <w:sz w:val="24"/>
          <w:szCs w:val="24"/>
        </w:rPr>
        <w:t>Интернет-источники</w:t>
      </w:r>
      <w:proofErr w:type="spellEnd"/>
      <w:proofErr w:type="gramEnd"/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1. </w:t>
      </w:r>
      <w:proofErr w:type="spellStart"/>
      <w:r w:rsidRPr="009B2DD3">
        <w:rPr>
          <w:rFonts w:eastAsia="FreeSetLight-Regular"/>
          <w:sz w:val="24"/>
          <w:szCs w:val="24"/>
        </w:rPr>
        <w:t>www.ereport.ru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обзорная информация по мировой экономике.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2. </w:t>
      </w:r>
      <w:proofErr w:type="spellStart"/>
      <w:r w:rsidRPr="009B2DD3">
        <w:rPr>
          <w:rFonts w:eastAsia="FreeSetLight-Regular"/>
          <w:sz w:val="24"/>
          <w:szCs w:val="24"/>
        </w:rPr>
        <w:t>www.cmmarket.ru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обзоры мировых товарных рынков.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>3. http://www.rbc.ru/ — информационное агентство ≪</w:t>
      </w:r>
      <w:proofErr w:type="spellStart"/>
      <w:r w:rsidRPr="009B2DD3">
        <w:rPr>
          <w:rFonts w:eastAsia="FreeSetLight-Regular"/>
          <w:sz w:val="24"/>
          <w:szCs w:val="24"/>
        </w:rPr>
        <w:t>РосБизнес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>Консалтинг≫.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4. </w:t>
      </w:r>
      <w:proofErr w:type="spellStart"/>
      <w:r w:rsidRPr="009B2DD3">
        <w:rPr>
          <w:rFonts w:eastAsia="FreeSetLight-Regular"/>
          <w:sz w:val="24"/>
          <w:szCs w:val="24"/>
        </w:rPr>
        <w:t>www.stat.hse.ru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статистический портал Высшей школы </w:t>
      </w:r>
      <w:proofErr w:type="spellStart"/>
      <w:r w:rsidRPr="009B2DD3">
        <w:rPr>
          <w:rFonts w:eastAsia="FreeSetLight-Regular"/>
          <w:sz w:val="24"/>
          <w:szCs w:val="24"/>
        </w:rPr>
        <w:t>эконо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9B2DD3">
        <w:rPr>
          <w:rFonts w:eastAsia="FreeSetLight-Regular"/>
          <w:sz w:val="24"/>
          <w:szCs w:val="24"/>
        </w:rPr>
        <w:t>мики</w:t>
      </w:r>
      <w:proofErr w:type="spellEnd"/>
      <w:r w:rsidRPr="009B2DD3">
        <w:rPr>
          <w:rFonts w:eastAsia="FreeSetLight-Regular"/>
          <w:sz w:val="24"/>
          <w:szCs w:val="24"/>
        </w:rPr>
        <w:t>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5. </w:t>
      </w:r>
      <w:proofErr w:type="spellStart"/>
      <w:r w:rsidRPr="009B2DD3">
        <w:rPr>
          <w:rFonts w:eastAsia="FreeSetLight-Regular"/>
          <w:sz w:val="24"/>
          <w:szCs w:val="24"/>
        </w:rPr>
        <w:t>www.cefir.ru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официальный сайт ЦЭФИР — Центра </w:t>
      </w:r>
      <w:proofErr w:type="spellStart"/>
      <w:r w:rsidRPr="009B2DD3">
        <w:rPr>
          <w:rFonts w:eastAsia="FreeSetLight-Regular"/>
          <w:sz w:val="24"/>
          <w:szCs w:val="24"/>
        </w:rPr>
        <w:t>экономиче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9B2DD3">
        <w:rPr>
          <w:rFonts w:eastAsia="FreeSetLight-Regular"/>
          <w:sz w:val="24"/>
          <w:szCs w:val="24"/>
        </w:rPr>
        <w:t>ских</w:t>
      </w:r>
      <w:proofErr w:type="spellEnd"/>
      <w:r w:rsidRPr="009B2DD3">
        <w:rPr>
          <w:rFonts w:eastAsia="FreeSetLight-Regular"/>
          <w:sz w:val="24"/>
          <w:szCs w:val="24"/>
        </w:rPr>
        <w:t xml:space="preserve"> и финансовых исследований.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>6. www.beafnd.org — Фонд ≪Бюро экономического анализа≫.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7. </w:t>
      </w:r>
      <w:proofErr w:type="spellStart"/>
      <w:r w:rsidRPr="009B2DD3">
        <w:rPr>
          <w:rFonts w:eastAsia="FreeSetLight-Regular"/>
          <w:sz w:val="24"/>
          <w:szCs w:val="24"/>
        </w:rPr>
        <w:t>www.vopreco.ru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официальный сайт журнала ≪Вопросы </w:t>
      </w:r>
      <w:proofErr w:type="spellStart"/>
      <w:r w:rsidRPr="009B2DD3">
        <w:rPr>
          <w:rFonts w:eastAsia="FreeSetLight-Regular"/>
          <w:sz w:val="24"/>
          <w:szCs w:val="24"/>
        </w:rPr>
        <w:t>эконо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9B2DD3">
        <w:rPr>
          <w:rFonts w:eastAsia="FreeSetLight-Regular"/>
          <w:sz w:val="24"/>
          <w:szCs w:val="24"/>
        </w:rPr>
        <w:t>мики</w:t>
      </w:r>
      <w:proofErr w:type="spellEnd"/>
      <w:r w:rsidRPr="009B2DD3">
        <w:rPr>
          <w:rFonts w:eastAsia="FreeSetLight-Regular"/>
          <w:sz w:val="24"/>
          <w:szCs w:val="24"/>
        </w:rPr>
        <w:t>≫.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8. </w:t>
      </w:r>
      <w:proofErr w:type="spellStart"/>
      <w:r w:rsidRPr="009B2DD3">
        <w:rPr>
          <w:rFonts w:eastAsia="FreeSetLight-Regular"/>
          <w:sz w:val="24"/>
          <w:szCs w:val="24"/>
        </w:rPr>
        <w:t>www.tpprf.ru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– Торгово-промышленная палата </w:t>
      </w:r>
      <w:proofErr w:type="gramStart"/>
      <w:r w:rsidRPr="009B2DD3">
        <w:rPr>
          <w:rFonts w:eastAsia="FreeSetLight-Regular"/>
          <w:sz w:val="24"/>
          <w:szCs w:val="24"/>
        </w:rPr>
        <w:t>Российской</w:t>
      </w:r>
      <w:proofErr w:type="gramEnd"/>
      <w:r w:rsidRPr="009B2DD3">
        <w:rPr>
          <w:rFonts w:eastAsia="FreeSetLight-Regular"/>
          <w:sz w:val="24"/>
          <w:szCs w:val="24"/>
        </w:rPr>
        <w:t xml:space="preserve"> </w:t>
      </w:r>
      <w:proofErr w:type="spellStart"/>
      <w:r w:rsidRPr="009B2DD3">
        <w:rPr>
          <w:rFonts w:eastAsia="FreeSetLight-Regular"/>
          <w:sz w:val="24"/>
          <w:szCs w:val="24"/>
        </w:rPr>
        <w:t>Фе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9B2DD3">
        <w:rPr>
          <w:rFonts w:eastAsia="FreeSetLight-Regular"/>
          <w:sz w:val="24"/>
          <w:szCs w:val="24"/>
        </w:rPr>
        <w:t>дерации</w:t>
      </w:r>
      <w:proofErr w:type="spellEnd"/>
      <w:r w:rsidRPr="009B2DD3">
        <w:rPr>
          <w:rFonts w:eastAsia="FreeSetLight-Regular"/>
          <w:sz w:val="24"/>
          <w:szCs w:val="24"/>
        </w:rPr>
        <w:t>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9. </w:t>
      </w:r>
      <w:proofErr w:type="spellStart"/>
      <w:r w:rsidRPr="009B2DD3">
        <w:rPr>
          <w:rFonts w:eastAsia="FreeSetLight-Regular"/>
          <w:sz w:val="24"/>
          <w:szCs w:val="24"/>
        </w:rPr>
        <w:t>www.rts.micex.ru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– РТС и ММВБ – объединённая биржа.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10. </w:t>
      </w:r>
      <w:proofErr w:type="spellStart"/>
      <w:r w:rsidRPr="009B2DD3">
        <w:rPr>
          <w:rFonts w:eastAsia="FreeSetLight-Regular"/>
          <w:sz w:val="24"/>
          <w:szCs w:val="24"/>
        </w:rPr>
        <w:t>www.economy.gov.ru</w:t>
      </w:r>
      <w:proofErr w:type="spellEnd"/>
      <w:r w:rsidRPr="009B2DD3">
        <w:rPr>
          <w:rFonts w:eastAsia="FreeSetLight-Regular"/>
          <w:sz w:val="24"/>
          <w:szCs w:val="24"/>
        </w:rPr>
        <w:t>/</w:t>
      </w:r>
      <w:proofErr w:type="spellStart"/>
      <w:r w:rsidRPr="009B2DD3">
        <w:rPr>
          <w:rFonts w:eastAsia="FreeSetLight-Regular"/>
          <w:sz w:val="24"/>
          <w:szCs w:val="24"/>
        </w:rPr>
        <w:t>minec</w:t>
      </w:r>
      <w:proofErr w:type="spellEnd"/>
      <w:r w:rsidRPr="009B2DD3">
        <w:rPr>
          <w:rFonts w:eastAsia="FreeSetLight-Regular"/>
          <w:sz w:val="24"/>
          <w:szCs w:val="24"/>
        </w:rPr>
        <w:t>/</w:t>
      </w:r>
      <w:proofErr w:type="spellStart"/>
      <w:r w:rsidRPr="009B2DD3">
        <w:rPr>
          <w:rFonts w:eastAsia="FreeSetLight-Regular"/>
          <w:sz w:val="24"/>
          <w:szCs w:val="24"/>
        </w:rPr>
        <w:t>main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Министерство </w:t>
      </w:r>
      <w:proofErr w:type="spellStart"/>
      <w:r w:rsidRPr="009B2DD3">
        <w:rPr>
          <w:rFonts w:eastAsia="FreeSetLight-Regular"/>
          <w:sz w:val="24"/>
          <w:szCs w:val="24"/>
        </w:rPr>
        <w:t>экономиче</w:t>
      </w:r>
      <w:proofErr w:type="spellEnd"/>
      <w:r w:rsidRPr="009B2DD3">
        <w:rPr>
          <w:rFonts w:eastAsia="FreeSetLight-Regular"/>
          <w:sz w:val="24"/>
          <w:szCs w:val="24"/>
        </w:rPr>
        <w:t>-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proofErr w:type="spellStart"/>
      <w:r w:rsidRPr="009B2DD3">
        <w:rPr>
          <w:rFonts w:eastAsia="FreeSetLight-Regular"/>
          <w:sz w:val="24"/>
          <w:szCs w:val="24"/>
        </w:rPr>
        <w:t>ского</w:t>
      </w:r>
      <w:proofErr w:type="spellEnd"/>
      <w:r w:rsidRPr="009B2DD3">
        <w:rPr>
          <w:rFonts w:eastAsia="FreeSetLight-Regular"/>
          <w:sz w:val="24"/>
          <w:szCs w:val="24"/>
        </w:rPr>
        <w:t xml:space="preserve"> развития Российской Федерации.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11. </w:t>
      </w:r>
      <w:proofErr w:type="spellStart"/>
      <w:r w:rsidRPr="009B2DD3">
        <w:rPr>
          <w:rFonts w:eastAsia="FreeSetLight-Regular"/>
          <w:sz w:val="24"/>
          <w:szCs w:val="24"/>
        </w:rPr>
        <w:t>www.minpromtorg.gov.ru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– Министерство промышленности и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>торговли Российской Федерации.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12. </w:t>
      </w:r>
      <w:proofErr w:type="spellStart"/>
      <w:r w:rsidRPr="009B2DD3">
        <w:rPr>
          <w:rFonts w:eastAsia="FreeSetLight-Regular"/>
          <w:sz w:val="24"/>
          <w:szCs w:val="24"/>
        </w:rPr>
        <w:t>www.fas.gov.ru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– Федеральная антимонопольная служба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>России.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13. </w:t>
      </w:r>
      <w:proofErr w:type="spellStart"/>
      <w:r w:rsidRPr="009B2DD3">
        <w:rPr>
          <w:rFonts w:eastAsia="FreeSetLight-Regular"/>
          <w:sz w:val="24"/>
          <w:szCs w:val="24"/>
        </w:rPr>
        <w:t>www.minfin.ru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Министерство финансов Российской Федерации.</w:t>
      </w:r>
    </w:p>
    <w:p w:rsidR="009B2DD3" w:rsidRPr="009B2DD3" w:rsidRDefault="009B2DD3" w:rsidP="009B2DD3">
      <w:pPr>
        <w:autoSpaceDE w:val="0"/>
        <w:autoSpaceDN w:val="0"/>
        <w:adjustRightInd w:val="0"/>
        <w:ind w:firstLine="0"/>
        <w:rPr>
          <w:rFonts w:eastAsia="FreeSetLight-Regular"/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14. </w:t>
      </w:r>
      <w:proofErr w:type="spellStart"/>
      <w:r w:rsidRPr="009B2DD3">
        <w:rPr>
          <w:rFonts w:eastAsia="FreeSetLight-Regular"/>
          <w:sz w:val="24"/>
          <w:szCs w:val="24"/>
        </w:rPr>
        <w:t>www.cbr.ru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— Центральный банк Российской Федерации.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rFonts w:eastAsia="FreeSetLight-Regular"/>
          <w:sz w:val="24"/>
          <w:szCs w:val="24"/>
        </w:rPr>
        <w:t xml:space="preserve">15. </w:t>
      </w:r>
      <w:proofErr w:type="spellStart"/>
      <w:r w:rsidRPr="009B2DD3">
        <w:rPr>
          <w:rFonts w:eastAsia="FreeSetLight-Regular"/>
          <w:sz w:val="24"/>
          <w:szCs w:val="24"/>
        </w:rPr>
        <w:t>www.gks.ru</w:t>
      </w:r>
      <w:proofErr w:type="spellEnd"/>
      <w:r w:rsidRPr="009B2DD3">
        <w:rPr>
          <w:rFonts w:eastAsia="FreeSetLight-Regular"/>
          <w:sz w:val="24"/>
          <w:szCs w:val="24"/>
        </w:rPr>
        <w:t xml:space="preserve"> – Федеральная служба государственной статистики.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 xml:space="preserve">16. </w:t>
      </w:r>
      <w:proofErr w:type="spellStart"/>
      <w:r w:rsidRPr="009B2DD3">
        <w:rPr>
          <w:sz w:val="24"/>
          <w:szCs w:val="24"/>
        </w:rPr>
        <w:t>www.nalog.ru</w:t>
      </w:r>
      <w:proofErr w:type="spellEnd"/>
      <w:r w:rsidRPr="009B2DD3">
        <w:rPr>
          <w:sz w:val="24"/>
          <w:szCs w:val="24"/>
        </w:rPr>
        <w:t xml:space="preserve"> — Федеральная налоговая служба.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 xml:space="preserve">17. </w:t>
      </w:r>
      <w:proofErr w:type="spellStart"/>
      <w:r w:rsidRPr="009B2DD3">
        <w:rPr>
          <w:sz w:val="24"/>
          <w:szCs w:val="24"/>
        </w:rPr>
        <w:t>www.wto.ru</w:t>
      </w:r>
      <w:proofErr w:type="spellEnd"/>
      <w:r w:rsidRPr="009B2DD3">
        <w:rPr>
          <w:sz w:val="24"/>
          <w:szCs w:val="24"/>
        </w:rPr>
        <w:t xml:space="preserve"> — Всемирная торговая организация.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>18. www.worldbank.org/eca/russian — Всемирный банк.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>19. www.imf.org – Международный валютный фонд.</w:t>
      </w:r>
    </w:p>
    <w:p w:rsidR="009B2DD3" w:rsidRPr="009B2DD3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 xml:space="preserve">20. </w:t>
      </w:r>
      <w:proofErr w:type="spellStart"/>
      <w:r w:rsidRPr="009B2DD3">
        <w:rPr>
          <w:sz w:val="24"/>
          <w:szCs w:val="24"/>
        </w:rPr>
        <w:t>хочумогузнаю</w:t>
      </w:r>
      <w:proofErr w:type="gramStart"/>
      <w:r w:rsidRPr="009B2DD3">
        <w:rPr>
          <w:sz w:val="24"/>
          <w:szCs w:val="24"/>
        </w:rPr>
        <w:t>.р</w:t>
      </w:r>
      <w:proofErr w:type="gramEnd"/>
      <w:r w:rsidRPr="009B2DD3">
        <w:rPr>
          <w:sz w:val="24"/>
          <w:szCs w:val="24"/>
        </w:rPr>
        <w:t>ф</w:t>
      </w:r>
      <w:proofErr w:type="spellEnd"/>
    </w:p>
    <w:p w:rsidR="0008321D" w:rsidRDefault="009B2DD3" w:rsidP="009B2DD3">
      <w:pPr>
        <w:ind w:firstLine="0"/>
        <w:rPr>
          <w:sz w:val="24"/>
          <w:szCs w:val="24"/>
        </w:rPr>
      </w:pPr>
      <w:r w:rsidRPr="009B2DD3">
        <w:rPr>
          <w:sz w:val="24"/>
          <w:szCs w:val="24"/>
        </w:rPr>
        <w:t xml:space="preserve">21. </w:t>
      </w:r>
      <w:proofErr w:type="spellStart"/>
      <w:r w:rsidRPr="009B2DD3">
        <w:rPr>
          <w:sz w:val="24"/>
          <w:szCs w:val="24"/>
        </w:rPr>
        <w:t>вашифинансы</w:t>
      </w:r>
      <w:proofErr w:type="gramStart"/>
      <w:r w:rsidRPr="009B2DD3">
        <w:rPr>
          <w:sz w:val="24"/>
          <w:szCs w:val="24"/>
        </w:rPr>
        <w:t>.р</w:t>
      </w:r>
      <w:proofErr w:type="gramEnd"/>
      <w:r w:rsidRPr="009B2DD3">
        <w:rPr>
          <w:sz w:val="24"/>
          <w:szCs w:val="24"/>
        </w:rPr>
        <w:t>ф</w:t>
      </w:r>
      <w:proofErr w:type="spellEnd"/>
    </w:p>
    <w:p w:rsidR="009B2DD3" w:rsidRPr="009B2DD3" w:rsidRDefault="009B2DD3" w:rsidP="009B2DD3">
      <w:pPr>
        <w:ind w:firstLine="0"/>
        <w:rPr>
          <w:sz w:val="24"/>
          <w:szCs w:val="24"/>
        </w:rPr>
      </w:pPr>
      <w:r>
        <w:rPr>
          <w:sz w:val="24"/>
          <w:szCs w:val="24"/>
        </w:rPr>
        <w:t>22.</w:t>
      </w:r>
      <w:r w:rsidRPr="009B2DD3">
        <w:t xml:space="preserve"> </w:t>
      </w:r>
      <w:r w:rsidRPr="009B2DD3">
        <w:rPr>
          <w:sz w:val="24"/>
          <w:szCs w:val="24"/>
        </w:rPr>
        <w:t>https://xn--80apaohbc3aw9e.xn--p1ai/</w:t>
      </w:r>
      <w:proofErr w:type="spellStart"/>
      <w:r w:rsidRPr="009B2DD3">
        <w:rPr>
          <w:sz w:val="24"/>
          <w:szCs w:val="24"/>
        </w:rPr>
        <w:t>library</w:t>
      </w:r>
      <w:proofErr w:type="spellEnd"/>
      <w:r w:rsidRPr="009B2DD3">
        <w:rPr>
          <w:sz w:val="24"/>
          <w:szCs w:val="24"/>
        </w:rPr>
        <w:t>/</w:t>
      </w:r>
    </w:p>
    <w:p w:rsidR="009B2DD3" w:rsidRPr="009B2DD3" w:rsidRDefault="009B2DD3">
      <w:pPr>
        <w:rPr>
          <w:sz w:val="24"/>
          <w:szCs w:val="24"/>
        </w:rPr>
      </w:pPr>
    </w:p>
    <w:sectPr w:rsidR="009B2DD3" w:rsidRPr="009B2DD3" w:rsidSect="0008321D">
      <w:pgSz w:w="11906" w:h="16838"/>
      <w:pgMar w:top="851" w:right="850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CC" w:rsidRDefault="003E64CC" w:rsidP="0008321D">
      <w:r>
        <w:separator/>
      </w:r>
    </w:p>
  </w:endnote>
  <w:endnote w:type="continuationSeparator" w:id="0">
    <w:p w:rsidR="003E64CC" w:rsidRDefault="003E64CC" w:rsidP="0008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SanPin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eeSetLight-Regular">
    <w:altName w:val="MS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FreeSetDemi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7423"/>
      <w:docPartObj>
        <w:docPartGallery w:val="Page Numbers (Bottom of Page)"/>
        <w:docPartUnique/>
      </w:docPartObj>
    </w:sdtPr>
    <w:sdtContent>
      <w:p w:rsidR="00D15A91" w:rsidRDefault="00D15A91">
        <w:pPr>
          <w:pStyle w:val="a5"/>
          <w:jc w:val="right"/>
        </w:pPr>
        <w:fldSimple w:instr=" PAGE   \* MERGEFORMAT ">
          <w:r w:rsidR="0063724C">
            <w:rPr>
              <w:noProof/>
            </w:rPr>
            <w:t>11</w:t>
          </w:r>
        </w:fldSimple>
      </w:p>
    </w:sdtContent>
  </w:sdt>
  <w:p w:rsidR="00D15A91" w:rsidRDefault="00D15A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CC" w:rsidRDefault="003E64CC" w:rsidP="0008321D">
      <w:r>
        <w:separator/>
      </w:r>
    </w:p>
  </w:footnote>
  <w:footnote w:type="continuationSeparator" w:id="0">
    <w:p w:rsidR="003E64CC" w:rsidRDefault="003E64CC" w:rsidP="00083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D6A28"/>
    <w:multiLevelType w:val="hybridMultilevel"/>
    <w:tmpl w:val="8112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F9B"/>
    <w:rsid w:val="0008321D"/>
    <w:rsid w:val="00103AFA"/>
    <w:rsid w:val="00166A2B"/>
    <w:rsid w:val="00175F53"/>
    <w:rsid w:val="002A5AE1"/>
    <w:rsid w:val="002D651B"/>
    <w:rsid w:val="00353C34"/>
    <w:rsid w:val="00376867"/>
    <w:rsid w:val="003854AF"/>
    <w:rsid w:val="003E64CC"/>
    <w:rsid w:val="004A2508"/>
    <w:rsid w:val="004F294F"/>
    <w:rsid w:val="00567C36"/>
    <w:rsid w:val="005C2359"/>
    <w:rsid w:val="0063724C"/>
    <w:rsid w:val="007234F9"/>
    <w:rsid w:val="007A1DEF"/>
    <w:rsid w:val="00817DC9"/>
    <w:rsid w:val="00925F9B"/>
    <w:rsid w:val="00926B19"/>
    <w:rsid w:val="009831EF"/>
    <w:rsid w:val="009A3713"/>
    <w:rsid w:val="009B2DD3"/>
    <w:rsid w:val="00AE23A4"/>
    <w:rsid w:val="00B40C87"/>
    <w:rsid w:val="00BE35CF"/>
    <w:rsid w:val="00BF1B7C"/>
    <w:rsid w:val="00C222FB"/>
    <w:rsid w:val="00D15A91"/>
    <w:rsid w:val="00DC5F72"/>
    <w:rsid w:val="00E022F7"/>
    <w:rsid w:val="00E74F01"/>
    <w:rsid w:val="00EA06B3"/>
    <w:rsid w:val="00ED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5F9B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832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321D"/>
  </w:style>
  <w:style w:type="paragraph" w:styleId="a5">
    <w:name w:val="footer"/>
    <w:basedOn w:val="a"/>
    <w:link w:val="a6"/>
    <w:uiPriority w:val="99"/>
    <w:unhideWhenUsed/>
    <w:rsid w:val="000832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321D"/>
  </w:style>
  <w:style w:type="paragraph" w:styleId="a7">
    <w:name w:val="List Paragraph"/>
    <w:basedOn w:val="a"/>
    <w:uiPriority w:val="34"/>
    <w:qFormat/>
    <w:rsid w:val="002A5A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EAA3D-0299-4303-889D-D7CE7946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3491</Words>
  <Characters>19903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HOBBIT</cp:lastModifiedBy>
  <cp:revision>7</cp:revision>
  <cp:lastPrinted>2024-12-01T12:33:00Z</cp:lastPrinted>
  <dcterms:created xsi:type="dcterms:W3CDTF">2024-10-30T11:33:00Z</dcterms:created>
  <dcterms:modified xsi:type="dcterms:W3CDTF">2025-01-11T17:03:00Z</dcterms:modified>
</cp:coreProperties>
</file>